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4FAB04" w14:textId="5E110D3B" w:rsidR="00EA73D4" w:rsidRPr="00EB56AC" w:rsidRDefault="00EA73D4" w:rsidP="00084CD1">
      <w:pPr>
        <w:pStyle w:val="Style1"/>
        <w:pBdr>
          <w:top w:val="single" w:sz="6" w:space="0" w:color="A5A5A5" w:themeColor="accent3"/>
        </w:pBdr>
        <w:spacing w:before="5000" w:after="0"/>
      </w:pPr>
      <w:r w:rsidRPr="00EB56AC">
        <w:t>RAZPIS TEKMOV</w:t>
      </w:r>
      <w:r w:rsidR="00671FE5" w:rsidRPr="00EB56AC">
        <w:t xml:space="preserve">ANJA V GASILSKI ORIENTACIJI </w:t>
      </w:r>
      <w:r w:rsidR="00A41B6C">
        <w:t xml:space="preserve">GASILSKE MLADINE GASILSKE ZVEZE TREBNJE </w:t>
      </w:r>
      <w:r w:rsidR="00671FE5" w:rsidRPr="00EB56AC">
        <w:t>202</w:t>
      </w:r>
      <w:r w:rsidR="00D17073" w:rsidRPr="00EB56AC">
        <w:t>6</w:t>
      </w:r>
    </w:p>
    <w:p w14:paraId="43F034FE" w14:textId="77777777" w:rsidR="00B42206" w:rsidRPr="00EB56AC" w:rsidRDefault="00B42206" w:rsidP="007209E7">
      <w:pPr>
        <w:pStyle w:val="BodyText"/>
        <w:sectPr w:rsidR="00B42206" w:rsidRPr="00EB56AC" w:rsidSect="00B4339A">
          <w:headerReference w:type="default" r:id="rId8"/>
          <w:footerReference w:type="default" r:id="rId9"/>
          <w:headerReference w:type="first" r:id="rId10"/>
          <w:footerReference w:type="first" r:id="rId11"/>
          <w:pgSz w:w="11906" w:h="16838"/>
          <w:pgMar w:top="1417" w:right="1417" w:bottom="1417" w:left="1417" w:header="708" w:footer="708" w:gutter="0"/>
          <w:cols w:space="708"/>
          <w:titlePg/>
          <w:docGrid w:linePitch="360"/>
        </w:sectPr>
      </w:pPr>
    </w:p>
    <w:p w14:paraId="712DD381" w14:textId="77777777" w:rsidR="009F79DE" w:rsidRPr="00EB56AC" w:rsidRDefault="000A0ED0" w:rsidP="009F79DE">
      <w:pPr>
        <w:pStyle w:val="1Poglavje"/>
      </w:pPr>
      <w:r w:rsidRPr="00EB56AC">
        <w:lastRenderedPageBreak/>
        <w:t>Osnovni podatki</w:t>
      </w:r>
    </w:p>
    <w:p w14:paraId="0617F6E6" w14:textId="702AD9BD" w:rsidR="000A0ED0" w:rsidRPr="00EB56AC" w:rsidRDefault="000A0ED0" w:rsidP="009F79DE">
      <w:r w:rsidRPr="00EB56AC">
        <w:t>Na osnovi programa dela Mladinske</w:t>
      </w:r>
      <w:r w:rsidR="000B15EC">
        <w:t xml:space="preserve"> komisije</w:t>
      </w:r>
      <w:r w:rsidRPr="00EB56AC">
        <w:t xml:space="preserve"> Gasil</w:t>
      </w:r>
      <w:r w:rsidR="00671FE5" w:rsidRPr="00EB56AC">
        <w:t xml:space="preserve">ske zveze </w:t>
      </w:r>
      <w:r w:rsidR="000B15EC">
        <w:t>Trebnje</w:t>
      </w:r>
      <w:r w:rsidR="00671FE5" w:rsidRPr="00EB56AC">
        <w:t xml:space="preserve"> za leto 202</w:t>
      </w:r>
      <w:r w:rsidR="00D17073" w:rsidRPr="00EB56AC">
        <w:t xml:space="preserve">6 </w:t>
      </w:r>
      <w:r w:rsidRPr="00EB56AC">
        <w:t>organiziramo:</w:t>
      </w:r>
    </w:p>
    <w:p w14:paraId="606792EB" w14:textId="5EBBAF0A" w:rsidR="000A0ED0" w:rsidRPr="00EB56AC" w:rsidRDefault="000A0ED0" w:rsidP="00FE7B11">
      <w:pPr>
        <w:spacing w:after="0"/>
        <w:jc w:val="center"/>
        <w:rPr>
          <w:b/>
          <w:bCs/>
          <w:sz w:val="26"/>
          <w:szCs w:val="26"/>
        </w:rPr>
      </w:pPr>
      <w:r w:rsidRPr="00EB56AC">
        <w:rPr>
          <w:b/>
          <w:bCs/>
          <w:sz w:val="26"/>
          <w:szCs w:val="26"/>
        </w:rPr>
        <w:t>TEKMOV</w:t>
      </w:r>
      <w:r w:rsidR="00671FE5" w:rsidRPr="00EB56AC">
        <w:rPr>
          <w:b/>
          <w:bCs/>
          <w:sz w:val="26"/>
          <w:szCs w:val="26"/>
        </w:rPr>
        <w:t xml:space="preserve">ANJE V GASILSKI ORIENTACIJI </w:t>
      </w:r>
      <w:r w:rsidR="000B15EC">
        <w:rPr>
          <w:b/>
          <w:bCs/>
          <w:sz w:val="26"/>
          <w:szCs w:val="26"/>
        </w:rPr>
        <w:t xml:space="preserve">GASILSKE MLADINE GASILSKE ZVEZE TREBNJE </w:t>
      </w:r>
      <w:r w:rsidR="00671FE5" w:rsidRPr="00EB56AC">
        <w:rPr>
          <w:b/>
          <w:bCs/>
          <w:sz w:val="26"/>
          <w:szCs w:val="26"/>
        </w:rPr>
        <w:t>202</w:t>
      </w:r>
      <w:r w:rsidR="00D17073" w:rsidRPr="00EB56AC">
        <w:rPr>
          <w:b/>
          <w:bCs/>
          <w:sz w:val="26"/>
          <w:szCs w:val="26"/>
        </w:rPr>
        <w:t>6</w:t>
      </w:r>
    </w:p>
    <w:p w14:paraId="3890A5B9" w14:textId="3C12E367" w:rsidR="000A0ED0" w:rsidRPr="00EB56AC" w:rsidRDefault="000A0ED0" w:rsidP="000A0ED0">
      <w:pPr>
        <w:jc w:val="center"/>
        <w:rPr>
          <w:b/>
          <w:bCs/>
          <w:sz w:val="26"/>
          <w:szCs w:val="26"/>
        </w:rPr>
      </w:pPr>
    </w:p>
    <w:p w14:paraId="20328386" w14:textId="12ED9100" w:rsidR="00FE7B11" w:rsidRPr="00EB56AC" w:rsidRDefault="000A0ED0" w:rsidP="00FE7B11">
      <w:pPr>
        <w:spacing w:after="0"/>
        <w:jc w:val="center"/>
        <w:rPr>
          <w:sz w:val="26"/>
          <w:szCs w:val="26"/>
        </w:rPr>
      </w:pPr>
      <w:r w:rsidRPr="00EB56AC">
        <w:rPr>
          <w:b/>
          <w:bCs/>
          <w:sz w:val="26"/>
          <w:szCs w:val="26"/>
        </w:rPr>
        <w:t xml:space="preserve">ki bo v soboto, </w:t>
      </w:r>
      <w:r w:rsidR="00C01DCF">
        <w:rPr>
          <w:b/>
          <w:bCs/>
          <w:sz w:val="26"/>
          <w:szCs w:val="26"/>
        </w:rPr>
        <w:t>9</w:t>
      </w:r>
      <w:r w:rsidR="00CC15B2" w:rsidRPr="00EB56AC">
        <w:rPr>
          <w:b/>
          <w:bCs/>
          <w:sz w:val="26"/>
          <w:szCs w:val="26"/>
        </w:rPr>
        <w:t xml:space="preserve">. </w:t>
      </w:r>
      <w:r w:rsidR="00C01DCF">
        <w:rPr>
          <w:b/>
          <w:bCs/>
          <w:sz w:val="26"/>
          <w:szCs w:val="26"/>
        </w:rPr>
        <w:t>maja</w:t>
      </w:r>
      <w:r w:rsidR="00671FE5" w:rsidRPr="00EB56AC">
        <w:rPr>
          <w:b/>
          <w:bCs/>
          <w:sz w:val="26"/>
          <w:szCs w:val="26"/>
        </w:rPr>
        <w:t xml:space="preserve"> 202</w:t>
      </w:r>
      <w:r w:rsidR="00D17073" w:rsidRPr="00EB56AC">
        <w:rPr>
          <w:b/>
          <w:bCs/>
          <w:sz w:val="26"/>
          <w:szCs w:val="26"/>
        </w:rPr>
        <w:t>6</w:t>
      </w:r>
    </w:p>
    <w:p w14:paraId="4CEC7E66" w14:textId="0F3EDD50" w:rsidR="000A0ED0" w:rsidRPr="00EB56AC" w:rsidRDefault="000A0ED0" w:rsidP="00FE7B11">
      <w:pPr>
        <w:jc w:val="center"/>
      </w:pPr>
      <w:r w:rsidRPr="00EB56AC">
        <w:t xml:space="preserve">(ura in kraj bosta sporočena </w:t>
      </w:r>
      <w:r w:rsidR="00A94C20" w:rsidRPr="00EB56AC">
        <w:t>v časovnici</w:t>
      </w:r>
      <w:r w:rsidRPr="00EB56AC">
        <w:t>).</w:t>
      </w:r>
    </w:p>
    <w:p w14:paraId="27B9FD47" w14:textId="0A1EE875" w:rsidR="000A0ED0" w:rsidRPr="00EB56AC" w:rsidRDefault="000A0ED0" w:rsidP="000A0ED0">
      <w:r w:rsidRPr="00EB56AC">
        <w:t xml:space="preserve">Tekmovanje bo potekalo v soorganizaciji </w:t>
      </w:r>
      <w:r w:rsidR="000B15EC">
        <w:t>Mladinske komisije GZ Trebnje</w:t>
      </w:r>
      <w:r w:rsidR="00337CA3" w:rsidRPr="00EB56AC">
        <w:t xml:space="preserve"> in organizatorja gostitelja.</w:t>
      </w:r>
    </w:p>
    <w:p w14:paraId="1D98B9BC" w14:textId="73B828C1" w:rsidR="00210FEC" w:rsidRPr="00EB56AC" w:rsidRDefault="00210FEC" w:rsidP="00210FEC">
      <w:pPr>
        <w:pStyle w:val="1Poglavje"/>
      </w:pPr>
      <w:r w:rsidRPr="00EB56AC">
        <w:t>Namen tekmovanja</w:t>
      </w:r>
    </w:p>
    <w:p w14:paraId="58284862" w14:textId="7F0A0296" w:rsidR="00210FEC" w:rsidRPr="00EB56AC" w:rsidRDefault="00210FEC" w:rsidP="00210FEC">
      <w:pPr>
        <w:rPr>
          <w:lang w:eastAsia="sl-SI"/>
        </w:rPr>
      </w:pPr>
      <w:r w:rsidRPr="00EB56AC">
        <w:rPr>
          <w:lang w:eastAsia="sl-SI"/>
        </w:rPr>
        <w:t>Tekmovanja v gasilski orientaciji se organizirajo in izvajajo za preverjanje in pridobivanje znanja ter spretnosti mladih gasilcev, za spoznavanje in utrjevanje medsebojnih odnosov ter izmenjavo izkušenj. Tekmovanja v gasilski orientaciji spadajo pod gasilska tekmovanja, ki spadajo med strokovno in praktično izobraževanje gasilcev. Tekmovanja v gasilski orientaciji so: društvena, meddruštvena, občinska, tekmovanja gasilskih zvez, regijska in državna.</w:t>
      </w:r>
    </w:p>
    <w:p w14:paraId="253647B0" w14:textId="77777777" w:rsidR="009F79DE" w:rsidRPr="00EB56AC" w:rsidRDefault="000A0ED0" w:rsidP="009F79DE">
      <w:pPr>
        <w:pStyle w:val="1Poglavje"/>
      </w:pPr>
      <w:r w:rsidRPr="00EB56AC">
        <w:t>Tekmovalne kategorije</w:t>
      </w:r>
    </w:p>
    <w:p w14:paraId="2E68FBF0" w14:textId="77777777" w:rsidR="000A0ED0" w:rsidRPr="00EB56AC" w:rsidRDefault="005739F5" w:rsidP="000A0ED0">
      <w:pPr>
        <w:rPr>
          <w:lang w:eastAsia="sl-SI"/>
        </w:rPr>
      </w:pPr>
      <w:r w:rsidRPr="00EB56AC">
        <w:rPr>
          <w:lang w:eastAsia="sl-SI"/>
        </w:rPr>
        <w:t>(ekipo sestavljajo trije člani*)</w:t>
      </w:r>
    </w:p>
    <w:p w14:paraId="0C95E73B" w14:textId="48CBE9C3" w:rsidR="000A0ED0" w:rsidRPr="00EB56AC" w:rsidRDefault="000A0ED0" w:rsidP="000A0ED0">
      <w:pPr>
        <w:pStyle w:val="ListParagraph"/>
        <w:numPr>
          <w:ilvl w:val="0"/>
          <w:numId w:val="26"/>
        </w:numPr>
        <w:rPr>
          <w:lang w:eastAsia="sl-SI"/>
        </w:rPr>
      </w:pPr>
      <w:r w:rsidRPr="00EB56AC">
        <w:rPr>
          <w:lang w:eastAsia="sl-SI"/>
        </w:rPr>
        <w:t>kategorija PIONIRJI (ekipa fantov ali mešano) - od dopoln</w:t>
      </w:r>
      <w:r w:rsidR="00D839C1" w:rsidRPr="00EB56AC">
        <w:rPr>
          <w:lang w:eastAsia="sl-SI"/>
        </w:rPr>
        <w:t>jenega</w:t>
      </w:r>
      <w:r w:rsidR="00111527" w:rsidRPr="00EB56AC">
        <w:rPr>
          <w:lang w:eastAsia="sl-SI"/>
        </w:rPr>
        <w:t xml:space="preserve"> 6</w:t>
      </w:r>
      <w:r w:rsidR="00D839C1" w:rsidRPr="00EB56AC">
        <w:rPr>
          <w:lang w:eastAsia="sl-SI"/>
        </w:rPr>
        <w:t>. leta</w:t>
      </w:r>
      <w:r w:rsidR="00111527" w:rsidRPr="00EB56AC">
        <w:rPr>
          <w:lang w:eastAsia="sl-SI"/>
        </w:rPr>
        <w:t xml:space="preserve"> do 11 let; (letniki</w:t>
      </w:r>
      <w:r w:rsidR="00671FE5" w:rsidRPr="00EB56AC">
        <w:rPr>
          <w:lang w:eastAsia="sl-SI"/>
        </w:rPr>
        <w:t xml:space="preserve"> 201</w:t>
      </w:r>
      <w:r w:rsidR="00D17073" w:rsidRPr="00EB56AC">
        <w:rPr>
          <w:lang w:eastAsia="sl-SI"/>
        </w:rPr>
        <w:t>5</w:t>
      </w:r>
      <w:r w:rsidR="00671FE5" w:rsidRPr="00EB56AC">
        <w:rPr>
          <w:lang w:eastAsia="sl-SI"/>
        </w:rPr>
        <w:t xml:space="preserve"> – 20</w:t>
      </w:r>
      <w:r w:rsidR="00D17073" w:rsidRPr="00EB56AC">
        <w:rPr>
          <w:lang w:eastAsia="sl-SI"/>
        </w:rPr>
        <w:t>20</w:t>
      </w:r>
      <w:r w:rsidR="00A94C20" w:rsidRPr="00EB56AC">
        <w:rPr>
          <w:lang w:eastAsia="sl-SI"/>
        </w:rPr>
        <w:t>; GŠTD, 2023</w:t>
      </w:r>
      <w:r w:rsidRPr="00EB56AC">
        <w:rPr>
          <w:lang w:eastAsia="sl-SI"/>
        </w:rPr>
        <w:t>)</w:t>
      </w:r>
    </w:p>
    <w:p w14:paraId="6DD46905" w14:textId="4CAA2F43" w:rsidR="000A0ED0" w:rsidRPr="00EB56AC" w:rsidRDefault="000A0ED0" w:rsidP="000A0ED0">
      <w:pPr>
        <w:pStyle w:val="ListParagraph"/>
        <w:numPr>
          <w:ilvl w:val="0"/>
          <w:numId w:val="26"/>
        </w:numPr>
        <w:rPr>
          <w:lang w:eastAsia="sl-SI"/>
        </w:rPr>
      </w:pPr>
      <w:r w:rsidRPr="00EB56AC">
        <w:rPr>
          <w:lang w:eastAsia="sl-SI"/>
        </w:rPr>
        <w:t>kategorija PIONIRKE – od dopoln</w:t>
      </w:r>
      <w:r w:rsidR="00111527" w:rsidRPr="00EB56AC">
        <w:rPr>
          <w:lang w:eastAsia="sl-SI"/>
        </w:rPr>
        <w:t>j</w:t>
      </w:r>
      <w:r w:rsidR="00D839C1" w:rsidRPr="00EB56AC">
        <w:rPr>
          <w:lang w:eastAsia="sl-SI"/>
        </w:rPr>
        <w:t xml:space="preserve">enega </w:t>
      </w:r>
      <w:r w:rsidR="00671FE5" w:rsidRPr="00EB56AC">
        <w:rPr>
          <w:lang w:eastAsia="sl-SI"/>
        </w:rPr>
        <w:t>6</w:t>
      </w:r>
      <w:r w:rsidR="00D839C1" w:rsidRPr="00EB56AC">
        <w:rPr>
          <w:lang w:eastAsia="sl-SI"/>
        </w:rPr>
        <w:t>. leta</w:t>
      </w:r>
      <w:r w:rsidR="00671FE5" w:rsidRPr="00EB56AC">
        <w:rPr>
          <w:lang w:eastAsia="sl-SI"/>
        </w:rPr>
        <w:t xml:space="preserve"> do 11 let; (letniki 201</w:t>
      </w:r>
      <w:r w:rsidR="00D17073" w:rsidRPr="00EB56AC">
        <w:rPr>
          <w:lang w:eastAsia="sl-SI"/>
        </w:rPr>
        <w:t>5</w:t>
      </w:r>
      <w:r w:rsidR="00671FE5" w:rsidRPr="00EB56AC">
        <w:rPr>
          <w:lang w:eastAsia="sl-SI"/>
        </w:rPr>
        <w:t xml:space="preserve"> – 20</w:t>
      </w:r>
      <w:r w:rsidR="00D17073" w:rsidRPr="00EB56AC">
        <w:rPr>
          <w:lang w:eastAsia="sl-SI"/>
        </w:rPr>
        <w:t>20</w:t>
      </w:r>
      <w:r w:rsidR="00A94C20" w:rsidRPr="00EB56AC">
        <w:rPr>
          <w:lang w:eastAsia="sl-SI"/>
        </w:rPr>
        <w:t>; GŠTD, 2023</w:t>
      </w:r>
      <w:r w:rsidRPr="00EB56AC">
        <w:rPr>
          <w:lang w:eastAsia="sl-SI"/>
        </w:rPr>
        <w:t>)</w:t>
      </w:r>
    </w:p>
    <w:p w14:paraId="08CDD390" w14:textId="1AA08110" w:rsidR="000A0ED0" w:rsidRPr="00EB56AC" w:rsidRDefault="000A0ED0" w:rsidP="000A0ED0">
      <w:pPr>
        <w:pStyle w:val="ListParagraph"/>
        <w:numPr>
          <w:ilvl w:val="0"/>
          <w:numId w:val="26"/>
        </w:numPr>
        <w:rPr>
          <w:lang w:eastAsia="sl-SI"/>
        </w:rPr>
      </w:pPr>
      <w:r w:rsidRPr="00EB56AC">
        <w:rPr>
          <w:lang w:eastAsia="sl-SI"/>
        </w:rPr>
        <w:t xml:space="preserve">kategorija MLADINCI (ekipa fantov ali mešano) </w:t>
      </w:r>
      <w:r w:rsidR="00671FE5" w:rsidRPr="00EB56AC">
        <w:rPr>
          <w:lang w:eastAsia="sl-SI"/>
        </w:rPr>
        <w:t>- od 12 do 16 let; (letniki 20</w:t>
      </w:r>
      <w:r w:rsidR="00D17073" w:rsidRPr="00EB56AC">
        <w:rPr>
          <w:lang w:eastAsia="sl-SI"/>
        </w:rPr>
        <w:t>10</w:t>
      </w:r>
      <w:r w:rsidR="00671FE5" w:rsidRPr="00EB56AC">
        <w:rPr>
          <w:lang w:eastAsia="sl-SI"/>
        </w:rPr>
        <w:t xml:space="preserve"> – 201</w:t>
      </w:r>
      <w:r w:rsidR="00D17073" w:rsidRPr="00EB56AC">
        <w:rPr>
          <w:lang w:eastAsia="sl-SI"/>
        </w:rPr>
        <w:t>4</w:t>
      </w:r>
      <w:r w:rsidR="00A94C20" w:rsidRPr="00EB56AC">
        <w:rPr>
          <w:lang w:eastAsia="sl-SI"/>
        </w:rPr>
        <w:t>; GŠTD, 2023</w:t>
      </w:r>
      <w:r w:rsidRPr="00EB56AC">
        <w:rPr>
          <w:lang w:eastAsia="sl-SI"/>
        </w:rPr>
        <w:t>)</w:t>
      </w:r>
    </w:p>
    <w:p w14:paraId="5B3A00C5" w14:textId="3DC2F59F" w:rsidR="000A0ED0" w:rsidRPr="00EB56AC" w:rsidRDefault="000A0ED0" w:rsidP="000A0ED0">
      <w:pPr>
        <w:pStyle w:val="ListParagraph"/>
        <w:numPr>
          <w:ilvl w:val="0"/>
          <w:numId w:val="26"/>
        </w:numPr>
        <w:rPr>
          <w:lang w:eastAsia="sl-SI"/>
        </w:rPr>
      </w:pPr>
      <w:r w:rsidRPr="00EB56AC">
        <w:rPr>
          <w:lang w:eastAsia="sl-SI"/>
        </w:rPr>
        <w:t xml:space="preserve">kategorija MLADINKE </w:t>
      </w:r>
      <w:r w:rsidR="00111527" w:rsidRPr="00EB56AC">
        <w:rPr>
          <w:lang w:eastAsia="sl-SI"/>
        </w:rPr>
        <w:t>- od 12 do 16 let; (letniki 20</w:t>
      </w:r>
      <w:r w:rsidR="00D17073" w:rsidRPr="00EB56AC">
        <w:rPr>
          <w:lang w:eastAsia="sl-SI"/>
        </w:rPr>
        <w:t>10</w:t>
      </w:r>
      <w:r w:rsidR="00671FE5" w:rsidRPr="00EB56AC">
        <w:rPr>
          <w:lang w:eastAsia="sl-SI"/>
        </w:rPr>
        <w:t xml:space="preserve"> – 201</w:t>
      </w:r>
      <w:r w:rsidR="00D17073" w:rsidRPr="00EB56AC">
        <w:rPr>
          <w:lang w:eastAsia="sl-SI"/>
        </w:rPr>
        <w:t>4</w:t>
      </w:r>
      <w:r w:rsidR="00A94C20" w:rsidRPr="00EB56AC">
        <w:rPr>
          <w:lang w:eastAsia="sl-SI"/>
        </w:rPr>
        <w:t>; GŠTD, 2023</w:t>
      </w:r>
      <w:r w:rsidRPr="00EB56AC">
        <w:rPr>
          <w:lang w:eastAsia="sl-SI"/>
        </w:rPr>
        <w:t>)</w:t>
      </w:r>
    </w:p>
    <w:p w14:paraId="5B3C6E04" w14:textId="34A0AAB9" w:rsidR="000A0ED0" w:rsidRPr="00EB56AC" w:rsidRDefault="000A0ED0" w:rsidP="000A0ED0">
      <w:pPr>
        <w:pStyle w:val="ListParagraph"/>
        <w:numPr>
          <w:ilvl w:val="0"/>
          <w:numId w:val="26"/>
        </w:numPr>
        <w:rPr>
          <w:lang w:eastAsia="sl-SI"/>
        </w:rPr>
      </w:pPr>
      <w:r w:rsidRPr="00EB56AC">
        <w:rPr>
          <w:lang w:eastAsia="sl-SI"/>
        </w:rPr>
        <w:t xml:space="preserve">kategorija GASILCI PRIPRAVNIKI (ekipa fantov ali mešano) </w:t>
      </w:r>
      <w:r w:rsidR="00671FE5" w:rsidRPr="00EB56AC">
        <w:rPr>
          <w:lang w:eastAsia="sl-SI"/>
        </w:rPr>
        <w:t>- od 16 do 18 let; (letniki 200</w:t>
      </w:r>
      <w:r w:rsidR="00D17073" w:rsidRPr="00EB56AC">
        <w:rPr>
          <w:lang w:eastAsia="sl-SI"/>
        </w:rPr>
        <w:t>8</w:t>
      </w:r>
      <w:r w:rsidRPr="00EB56AC">
        <w:rPr>
          <w:lang w:eastAsia="sl-SI"/>
        </w:rPr>
        <w:t xml:space="preserve"> </w:t>
      </w:r>
      <w:r w:rsidR="00671FE5" w:rsidRPr="00EB56AC">
        <w:rPr>
          <w:lang w:eastAsia="sl-SI"/>
        </w:rPr>
        <w:t>– 20</w:t>
      </w:r>
      <w:r w:rsidR="00D17073" w:rsidRPr="00EB56AC">
        <w:rPr>
          <w:lang w:eastAsia="sl-SI"/>
        </w:rPr>
        <w:t>10</w:t>
      </w:r>
      <w:r w:rsidR="00A94C20" w:rsidRPr="00EB56AC">
        <w:rPr>
          <w:lang w:eastAsia="sl-SI"/>
        </w:rPr>
        <w:t>; GŠTD, 2023</w:t>
      </w:r>
      <w:r w:rsidRPr="00EB56AC">
        <w:rPr>
          <w:lang w:eastAsia="sl-SI"/>
        </w:rPr>
        <w:t>)</w:t>
      </w:r>
    </w:p>
    <w:p w14:paraId="3855713C" w14:textId="6EBEE2AB" w:rsidR="000A0ED0" w:rsidRPr="00EB56AC" w:rsidRDefault="000A0ED0" w:rsidP="000A0ED0">
      <w:pPr>
        <w:pStyle w:val="ListParagraph"/>
        <w:numPr>
          <w:ilvl w:val="0"/>
          <w:numId w:val="26"/>
        </w:numPr>
        <w:rPr>
          <w:lang w:eastAsia="sl-SI"/>
        </w:rPr>
      </w:pPr>
      <w:r w:rsidRPr="00EB56AC">
        <w:rPr>
          <w:lang w:eastAsia="sl-SI"/>
        </w:rPr>
        <w:t xml:space="preserve">kategorija GASILKE PRIPRAVNICE </w:t>
      </w:r>
      <w:r w:rsidR="00671FE5" w:rsidRPr="00EB56AC">
        <w:rPr>
          <w:lang w:eastAsia="sl-SI"/>
        </w:rPr>
        <w:t>- od 16 do 18 let; (letniki 200</w:t>
      </w:r>
      <w:r w:rsidR="00D17073" w:rsidRPr="00EB56AC">
        <w:rPr>
          <w:lang w:eastAsia="sl-SI"/>
        </w:rPr>
        <w:t>8</w:t>
      </w:r>
      <w:r w:rsidR="00671FE5" w:rsidRPr="00EB56AC">
        <w:rPr>
          <w:lang w:eastAsia="sl-SI"/>
        </w:rPr>
        <w:t xml:space="preserve"> – 20</w:t>
      </w:r>
      <w:r w:rsidR="00D17073" w:rsidRPr="00EB56AC">
        <w:rPr>
          <w:lang w:eastAsia="sl-SI"/>
        </w:rPr>
        <w:t>10</w:t>
      </w:r>
      <w:r w:rsidR="00A94C20" w:rsidRPr="00EB56AC">
        <w:rPr>
          <w:lang w:eastAsia="sl-SI"/>
        </w:rPr>
        <w:t>; GŠTD, 2023</w:t>
      </w:r>
      <w:r w:rsidRPr="00EB56AC">
        <w:rPr>
          <w:lang w:eastAsia="sl-SI"/>
        </w:rPr>
        <w:t>)</w:t>
      </w:r>
    </w:p>
    <w:p w14:paraId="40E5E636" w14:textId="58556F4A" w:rsidR="000A0ED0" w:rsidRPr="00EB56AC" w:rsidRDefault="00671FE5" w:rsidP="000A0ED0">
      <w:pPr>
        <w:rPr>
          <w:lang w:eastAsia="sl-SI"/>
        </w:rPr>
      </w:pPr>
      <w:r w:rsidRPr="00EB56AC">
        <w:rPr>
          <w:lang w:eastAsia="sl-SI"/>
        </w:rPr>
        <w:t>Tekmoval-ci/ke letnika 20</w:t>
      </w:r>
      <w:r w:rsidR="00D17073" w:rsidRPr="00EB56AC">
        <w:rPr>
          <w:lang w:eastAsia="sl-SI"/>
        </w:rPr>
        <w:t>10</w:t>
      </w:r>
      <w:r w:rsidR="000A0ED0" w:rsidRPr="00EB56AC">
        <w:rPr>
          <w:lang w:eastAsia="sl-SI"/>
        </w:rPr>
        <w:t xml:space="preserve"> (16 let) lahko tekmujejo v kategoriji mladin-cev/k ali gasil-cev/k pripravni-kov/c.</w:t>
      </w:r>
    </w:p>
    <w:p w14:paraId="4EBD702C" w14:textId="2D293392" w:rsidR="000A0ED0" w:rsidRPr="00EB56AC" w:rsidRDefault="000A0ED0" w:rsidP="000A0ED0">
      <w:pPr>
        <w:rPr>
          <w:lang w:eastAsia="sl-SI"/>
        </w:rPr>
      </w:pPr>
      <w:r w:rsidRPr="00EB56AC">
        <w:rPr>
          <w:lang w:eastAsia="sl-SI"/>
        </w:rPr>
        <w:t>*V ekipi treh pri mladincih/mladinkah in gasilcih pripravnikih/gasilkah pripravnica</w:t>
      </w:r>
      <w:r w:rsidR="00515863" w:rsidRPr="00EB56AC">
        <w:rPr>
          <w:lang w:eastAsia="sl-SI"/>
        </w:rPr>
        <w:t>h</w:t>
      </w:r>
      <w:r w:rsidRPr="00EB56AC">
        <w:rPr>
          <w:lang w:eastAsia="sl-SI"/>
        </w:rPr>
        <w:t xml:space="preserve"> </w:t>
      </w:r>
      <w:r w:rsidR="00515863" w:rsidRPr="00EB56AC">
        <w:t>so lahko vsi tekmovalci mlajši od razpisane starosti za posamezno kategorijo</w:t>
      </w:r>
      <w:r w:rsidR="00515863" w:rsidRPr="00EB56AC">
        <w:rPr>
          <w:lang w:eastAsia="sl-SI"/>
        </w:rPr>
        <w:t>.</w:t>
      </w:r>
      <w:r w:rsidRPr="00EB56AC">
        <w:rPr>
          <w:lang w:eastAsia="sl-SI"/>
        </w:rPr>
        <w:t xml:space="preserve"> Pri pionirjih/pionirkah mlajši tekmovalci od predpisanih starosti ne morejo nastopati. Pri vseh tekmovalnih kategorijah se upošteva leto rojstva, razen pri pionirjih in pionirkah, ki </w:t>
      </w:r>
      <w:r w:rsidR="00D839C1" w:rsidRPr="00EB56AC">
        <w:rPr>
          <w:lang w:eastAsia="sl-SI"/>
        </w:rPr>
        <w:t>morajo na dan tekmovanja dopolniti</w:t>
      </w:r>
      <w:r w:rsidRPr="00EB56AC">
        <w:rPr>
          <w:lang w:eastAsia="sl-SI"/>
        </w:rPr>
        <w:t xml:space="preserve"> 6 let.</w:t>
      </w:r>
    </w:p>
    <w:p w14:paraId="37D012D6" w14:textId="77777777" w:rsidR="009C2879" w:rsidRPr="00EB56AC" w:rsidRDefault="009C2879" w:rsidP="000A0ED0">
      <w:pPr>
        <w:rPr>
          <w:lang w:eastAsia="sl-SI"/>
        </w:rPr>
      </w:pPr>
    </w:p>
    <w:p w14:paraId="5485178F" w14:textId="77777777" w:rsidR="002800F4" w:rsidRPr="00EB56AC" w:rsidRDefault="000A0ED0" w:rsidP="002800F4">
      <w:pPr>
        <w:pStyle w:val="1Poglavje"/>
      </w:pPr>
      <w:r w:rsidRPr="00EB56AC">
        <w:t>Pravica nastopa</w:t>
      </w:r>
    </w:p>
    <w:p w14:paraId="16525D03" w14:textId="4AAF512A" w:rsidR="003A6247" w:rsidRDefault="003A6247" w:rsidP="00424DCB">
      <w:pPr>
        <w:rPr>
          <w:lang w:eastAsia="sl-SI"/>
        </w:rPr>
      </w:pPr>
      <w:r w:rsidRPr="003A6247">
        <w:rPr>
          <w:lang w:eastAsia="sl-SI"/>
        </w:rPr>
        <w:t>Pravico do nastopa na tekmovanju iz gasilske orientacije ima poljubno število ekip iz posameznega društva Gasilske zveze Trebnje v katerikoli kategoriji.</w:t>
      </w:r>
    </w:p>
    <w:p w14:paraId="3DE83EA2" w14:textId="355EF10D" w:rsidR="00424DCB" w:rsidRPr="00EB56AC" w:rsidRDefault="00424DCB" w:rsidP="00424DCB">
      <w:pPr>
        <w:rPr>
          <w:lang w:eastAsia="sl-SI"/>
        </w:rPr>
      </w:pPr>
      <w:r w:rsidRPr="00EB56AC">
        <w:rPr>
          <w:lang w:eastAsia="sl-SI"/>
        </w:rPr>
        <w:t>Regijske orientacije se lahko udeležijo ekipe, ki so na tekmovanjih gasilskih zvez, v tekmovalnem ciklu 202</w:t>
      </w:r>
      <w:r w:rsidR="00515863" w:rsidRPr="00EB56AC">
        <w:rPr>
          <w:lang w:eastAsia="sl-SI"/>
        </w:rPr>
        <w:t>6</w:t>
      </w:r>
      <w:r w:rsidRPr="00EB56AC">
        <w:rPr>
          <w:lang w:eastAsia="sl-SI"/>
        </w:rPr>
        <w:t>, dosegle:</w:t>
      </w:r>
    </w:p>
    <w:p w14:paraId="656BE9F5" w14:textId="77777777" w:rsidR="00515863" w:rsidRPr="00EB56AC" w:rsidRDefault="00515863" w:rsidP="00515863">
      <w:pPr>
        <w:numPr>
          <w:ilvl w:val="0"/>
          <w:numId w:val="42"/>
        </w:numPr>
        <w:spacing w:after="0"/>
      </w:pPr>
      <w:r w:rsidRPr="00EB56AC">
        <w:t xml:space="preserve">do največ prvo, drugo in tretje mesto v vsaki kategoriji, če je v kategoriji tekmovalo do vključno 19 ekip; </w:t>
      </w:r>
    </w:p>
    <w:p w14:paraId="77FB39BC" w14:textId="76D37E79" w:rsidR="00515863" w:rsidRPr="00EB56AC" w:rsidRDefault="00515863" w:rsidP="00515863">
      <w:pPr>
        <w:pStyle w:val="ListParagraph"/>
        <w:numPr>
          <w:ilvl w:val="0"/>
          <w:numId w:val="42"/>
        </w:numPr>
        <w:spacing w:after="0"/>
      </w:pPr>
      <w:r w:rsidRPr="00EB56AC">
        <w:t xml:space="preserve">do največ prvo, drugo, tretje in četrto mesto, v vsaki kategoriji, če je v kategoriji tekmovalo </w:t>
      </w:r>
      <w:r w:rsidR="00B124E1" w:rsidRPr="00EB56AC">
        <w:t>2</w:t>
      </w:r>
      <w:r w:rsidRPr="00EB56AC">
        <w:t>0 ali več ekip.</w:t>
      </w:r>
    </w:p>
    <w:p w14:paraId="7BE2EA6A" w14:textId="1BD18FAD" w:rsidR="00515863" w:rsidRPr="00EB56AC" w:rsidRDefault="00515863" w:rsidP="00515863">
      <w:r w:rsidRPr="00EB56AC">
        <w:t>Regije lahko glede na število sodelujočih ekip in svoje organizacijske možnosti same določijo natančno število ekip, ki se uvrstijo na regijs</w:t>
      </w:r>
      <w:r w:rsidR="005F503A" w:rsidRPr="00EB56AC">
        <w:t>ko orientacijo</w:t>
      </w:r>
      <w:r w:rsidRPr="00EB56AC">
        <w:t>, vendar ne več, kot je določeno v zgornjih merilih.</w:t>
      </w:r>
    </w:p>
    <w:p w14:paraId="21F26852" w14:textId="165B906D" w:rsidR="00424DCB" w:rsidRPr="00EB56AC" w:rsidRDefault="00424DCB" w:rsidP="00424DCB">
      <w:pPr>
        <w:rPr>
          <w:lang w:eastAsia="sl-SI"/>
        </w:rPr>
      </w:pPr>
      <w:r w:rsidRPr="00EB56AC">
        <w:rPr>
          <w:u w:val="single"/>
          <w:lang w:eastAsia="sl-SI"/>
        </w:rPr>
        <w:t>Pravico nastopa na državnem tekmovanju v gasilski orientaciji</w:t>
      </w:r>
      <w:r w:rsidRPr="00EB56AC">
        <w:rPr>
          <w:lang w:eastAsia="sl-SI"/>
        </w:rPr>
        <w:t xml:space="preserve"> imajo ekipe, ki so v regiji, v katerih so potekala predhodna izbirna tekmovanja (npr. tekmovanje na nivoju GZ), v tekmovalnem ciklu 202</w:t>
      </w:r>
      <w:r w:rsidR="00515863" w:rsidRPr="00EB56AC">
        <w:rPr>
          <w:lang w:eastAsia="sl-SI"/>
        </w:rPr>
        <w:t>6</w:t>
      </w:r>
      <w:r w:rsidRPr="00EB56AC">
        <w:rPr>
          <w:lang w:eastAsia="sl-SI"/>
        </w:rPr>
        <w:t>, dosegle:</w:t>
      </w:r>
    </w:p>
    <w:p w14:paraId="276A46FB" w14:textId="77777777" w:rsidR="00424DCB" w:rsidRPr="00EB56AC" w:rsidRDefault="00424DCB" w:rsidP="00424DCB">
      <w:pPr>
        <w:pStyle w:val="ListParagraph"/>
        <w:numPr>
          <w:ilvl w:val="0"/>
          <w:numId w:val="40"/>
        </w:numPr>
        <w:rPr>
          <w:lang w:eastAsia="sl-SI"/>
        </w:rPr>
      </w:pPr>
      <w:r w:rsidRPr="00EB56AC">
        <w:rPr>
          <w:lang w:eastAsia="sl-SI"/>
        </w:rPr>
        <w:t>prvo in drugo mesto v vsaki kategoriji, če je v kategoriji tekmovalo do vključno 19 ekip;</w:t>
      </w:r>
    </w:p>
    <w:p w14:paraId="6DBBAE1C" w14:textId="77777777" w:rsidR="00424DCB" w:rsidRPr="00EB56AC" w:rsidRDefault="00424DCB" w:rsidP="00424DCB">
      <w:pPr>
        <w:pStyle w:val="ListParagraph"/>
        <w:numPr>
          <w:ilvl w:val="0"/>
          <w:numId w:val="40"/>
        </w:numPr>
        <w:rPr>
          <w:lang w:eastAsia="sl-SI"/>
        </w:rPr>
      </w:pPr>
      <w:r w:rsidRPr="00EB56AC">
        <w:rPr>
          <w:lang w:eastAsia="sl-SI"/>
        </w:rPr>
        <w:t>prvo, drugo in tretje mesto v vsaki kategoriji, če je v kategoriji tekmovalo 20 – 39 ekip;</w:t>
      </w:r>
    </w:p>
    <w:p w14:paraId="7F49A1B1" w14:textId="54136C92" w:rsidR="00424DCB" w:rsidRPr="00EB56AC" w:rsidRDefault="00424DCB" w:rsidP="00424DCB">
      <w:pPr>
        <w:pStyle w:val="ListParagraph"/>
        <w:numPr>
          <w:ilvl w:val="0"/>
          <w:numId w:val="40"/>
        </w:numPr>
        <w:rPr>
          <w:lang w:eastAsia="sl-SI"/>
        </w:rPr>
      </w:pPr>
      <w:r w:rsidRPr="00EB56AC">
        <w:rPr>
          <w:lang w:eastAsia="sl-SI"/>
        </w:rPr>
        <w:t>prvo, drugo, tretje in četrto mesto, v vsaki kategoriji, če je v kategoriji tekmovalo 40 ali več ekip.</w:t>
      </w:r>
    </w:p>
    <w:p w14:paraId="46CCEDD9" w14:textId="4E292C4A" w:rsidR="00424DCB" w:rsidRPr="00EB56AC" w:rsidRDefault="00424DCB" w:rsidP="00424DCB">
      <w:pPr>
        <w:rPr>
          <w:lang w:eastAsia="sl-SI"/>
        </w:rPr>
      </w:pPr>
      <w:r w:rsidRPr="00EB56AC">
        <w:rPr>
          <w:lang w:eastAsia="sl-SI"/>
        </w:rPr>
        <w:t>Če v regiji niso potekala predhodna izbirna tekmovanja (npr. tekmovanje na nivoju GZ), se na državno tekmovanje v gasilski orientaciji, ne glede na število sodelujočih ekip, uvrstijo ekipe, ki so dosegle prvo in drugo mesto v vsaki kategoriji na regijskem tekmovanju v tekmovalnem ciklu 202</w:t>
      </w:r>
      <w:r w:rsidR="005F503A" w:rsidRPr="00EB56AC">
        <w:rPr>
          <w:lang w:eastAsia="sl-SI"/>
        </w:rPr>
        <w:t>6</w:t>
      </w:r>
      <w:r w:rsidRPr="00EB56AC">
        <w:rPr>
          <w:lang w:eastAsia="sl-SI"/>
        </w:rPr>
        <w:t>.</w:t>
      </w:r>
    </w:p>
    <w:p w14:paraId="22689FA3" w14:textId="15F3D6F5" w:rsidR="00424DCB" w:rsidRPr="00EB56AC" w:rsidRDefault="00424DCB" w:rsidP="00424DCB">
      <w:pPr>
        <w:rPr>
          <w:lang w:eastAsia="sl-SI"/>
        </w:rPr>
      </w:pPr>
      <w:r w:rsidRPr="00EB56AC">
        <w:rPr>
          <w:lang w:eastAsia="sl-SI"/>
        </w:rPr>
        <w:t>V primeru izvedbe tekmovanja le v eni gasilski zvezi, v tekmovalnem ciklu 202</w:t>
      </w:r>
      <w:r w:rsidR="00065458" w:rsidRPr="00EB56AC">
        <w:rPr>
          <w:lang w:eastAsia="sl-SI"/>
        </w:rPr>
        <w:t>6</w:t>
      </w:r>
      <w:r w:rsidRPr="00EB56AC">
        <w:rPr>
          <w:lang w:eastAsia="sl-SI"/>
        </w:rPr>
        <w:t>, brez nadaljnjega regijskega tekmovanja, ima pravico na državnem tekmovanju sodelovati prvouvrščena ekipa v posamezni kategoriji.</w:t>
      </w:r>
    </w:p>
    <w:p w14:paraId="116D8F69" w14:textId="77777777" w:rsidR="000A0ED0" w:rsidRPr="00EB56AC" w:rsidRDefault="000A0ED0" w:rsidP="000A0ED0">
      <w:pPr>
        <w:pStyle w:val="1Poglavje"/>
      </w:pPr>
      <w:r w:rsidRPr="00EB56AC">
        <w:t>Prijava</w:t>
      </w:r>
    </w:p>
    <w:p w14:paraId="20DDEC39" w14:textId="7ABD23AA" w:rsidR="003A6247" w:rsidRDefault="003A6247" w:rsidP="003A6247">
      <w:pPr>
        <w:rPr>
          <w:lang w:eastAsia="sl-SI"/>
        </w:rPr>
      </w:pPr>
      <w:r>
        <w:rPr>
          <w:lang w:eastAsia="sl-SI"/>
        </w:rPr>
        <w:t xml:space="preserve">Prijave ekipe se izvede preko Vulkana najkasneje </w:t>
      </w:r>
      <w:r w:rsidRPr="003A6247">
        <w:rPr>
          <w:b/>
          <w:color w:val="FF0000"/>
          <w:lang w:eastAsia="sl-SI"/>
        </w:rPr>
        <w:t xml:space="preserve">do vključno nedelje, </w:t>
      </w:r>
      <w:r w:rsidR="00C01DCF">
        <w:rPr>
          <w:b/>
          <w:color w:val="FF0000"/>
          <w:lang w:eastAsia="sl-SI"/>
        </w:rPr>
        <w:t>3</w:t>
      </w:r>
      <w:r w:rsidRPr="003A6247">
        <w:rPr>
          <w:b/>
          <w:color w:val="FF0000"/>
          <w:lang w:eastAsia="sl-SI"/>
        </w:rPr>
        <w:t xml:space="preserve">. </w:t>
      </w:r>
      <w:r w:rsidR="00C01DCF">
        <w:rPr>
          <w:b/>
          <w:color w:val="FF0000"/>
          <w:lang w:eastAsia="sl-SI"/>
        </w:rPr>
        <w:t>maja</w:t>
      </w:r>
      <w:r w:rsidRPr="003A6247">
        <w:rPr>
          <w:b/>
          <w:color w:val="FF0000"/>
          <w:lang w:eastAsia="sl-SI"/>
        </w:rPr>
        <w:t xml:space="preserve"> 2026</w:t>
      </w:r>
      <w:r>
        <w:rPr>
          <w:lang w:eastAsia="sl-SI"/>
        </w:rPr>
        <w:t>!</w:t>
      </w:r>
    </w:p>
    <w:p w14:paraId="698FB578" w14:textId="27A5A070" w:rsidR="000A0ED0" w:rsidRPr="00EB56AC" w:rsidRDefault="000A0ED0" w:rsidP="000A0ED0">
      <w:pPr>
        <w:rPr>
          <w:lang w:eastAsia="sl-SI"/>
        </w:rPr>
      </w:pPr>
      <w:r w:rsidRPr="00EB56AC">
        <w:rPr>
          <w:lang w:eastAsia="sl-SI"/>
        </w:rPr>
        <w:t xml:space="preserve">Starost članov posamezne ekipe se bo predhodno preverjala v programu Vulkan. </w:t>
      </w:r>
    </w:p>
    <w:p w14:paraId="4931A053" w14:textId="5EB254EC" w:rsidR="000A0ED0" w:rsidRDefault="000A0ED0" w:rsidP="000A0ED0">
      <w:pPr>
        <w:rPr>
          <w:lang w:eastAsia="sl-SI"/>
        </w:rPr>
      </w:pPr>
      <w:r w:rsidRPr="00EB56AC">
        <w:rPr>
          <w:lang w:eastAsia="sl-SI"/>
        </w:rPr>
        <w:t>Kasnejših in nepopolnih prijav ne sprejemamo!</w:t>
      </w:r>
    </w:p>
    <w:p w14:paraId="27C75CBF" w14:textId="6D2DCB98" w:rsidR="003A6247" w:rsidRDefault="003A6247" w:rsidP="003A6247">
      <w:pPr>
        <w:rPr>
          <w:lang w:eastAsia="sl-SI"/>
        </w:rPr>
      </w:pPr>
      <w:r>
        <w:rPr>
          <w:lang w:eastAsia="sl-SI"/>
        </w:rPr>
        <w:t>Vse ostale informacije lahko dobite preko telefona: 031 710 573 (Matej Mlakar)</w:t>
      </w:r>
    </w:p>
    <w:p w14:paraId="6D5155DB" w14:textId="79C5A942" w:rsidR="00B47A18" w:rsidRPr="00EB56AC" w:rsidRDefault="00B47A18" w:rsidP="00B47A18">
      <w:pPr>
        <w:rPr>
          <w:lang w:eastAsia="sl-SI"/>
        </w:rPr>
      </w:pPr>
      <w:r w:rsidRPr="00EB56AC">
        <w:rPr>
          <w:lang w:eastAsia="sl-SI"/>
        </w:rPr>
        <w:lastRenderedPageBreak/>
        <w:t>Časovnica tekmovanja bo pripravljena po zaključku prijav. Ekipe lahko najkasneje do roka za oddajo prijav posredujejo UTEMELJENE ZAHTEVE glede razporeditve nastopov. Po izteku roka prijav spremembe časovnice niso več možne.</w:t>
      </w:r>
    </w:p>
    <w:p w14:paraId="0FE060EE" w14:textId="77777777" w:rsidR="000A0ED0" w:rsidRPr="00EB56AC" w:rsidRDefault="000A0ED0" w:rsidP="000A0ED0">
      <w:pPr>
        <w:pStyle w:val="1Poglavje"/>
      </w:pPr>
      <w:r w:rsidRPr="00EB56AC">
        <w:t>Neopravičena odsotnost</w:t>
      </w:r>
    </w:p>
    <w:p w14:paraId="6D6D1EF8" w14:textId="77777777" w:rsidR="003A6247" w:rsidRDefault="003A6247" w:rsidP="003A6247">
      <w:pPr>
        <w:rPr>
          <w:lang w:eastAsia="sl-SI"/>
        </w:rPr>
      </w:pPr>
      <w:r>
        <w:rPr>
          <w:lang w:eastAsia="sl-SI"/>
        </w:rPr>
        <w:t>V primeru neopravičene odsotnosti ekipe na tekmovanju bomo društvu zaračunali organizacijske stroške v višini 100 € na neopravičeno odsotno ekipo.</w:t>
      </w:r>
    </w:p>
    <w:p w14:paraId="2DF33698" w14:textId="1496ACF2" w:rsidR="000A0ED0" w:rsidRDefault="003A6247" w:rsidP="003A6247">
      <w:pPr>
        <w:rPr>
          <w:lang w:eastAsia="sl-SI"/>
        </w:rPr>
      </w:pPr>
      <w:r>
        <w:rPr>
          <w:lang w:eastAsia="sl-SI"/>
        </w:rPr>
        <w:t>Opravičeno odsotnost ekipe lahko javite Gasilski zvezi Trebnje po elektronski pošti (info@gztrebnje.si) ali telefonsko Mateju Mlakarju, predsedniku Mladinske komisije GZ Trebnje, na GSM 031 710 573 najmanj 24 ur pred pričetkom tekmovanja!</w:t>
      </w:r>
    </w:p>
    <w:p w14:paraId="66823E88" w14:textId="77777777" w:rsidR="000A0ED0" w:rsidRPr="00EB56AC" w:rsidRDefault="000A0ED0" w:rsidP="0068718A">
      <w:pPr>
        <w:pStyle w:val="1Poglavje"/>
      </w:pPr>
      <w:r w:rsidRPr="00EB56AC">
        <w:t>Identifikacija na dan tekmovanja</w:t>
      </w:r>
    </w:p>
    <w:p w14:paraId="2DA5D507" w14:textId="1A87D155" w:rsidR="000A0ED0" w:rsidRPr="00EB56AC" w:rsidRDefault="000A0ED0" w:rsidP="000A0ED0">
      <w:pPr>
        <w:rPr>
          <w:lang w:eastAsia="sl-SI"/>
        </w:rPr>
      </w:pPr>
      <w:r w:rsidRPr="00EB56AC">
        <w:rPr>
          <w:lang w:eastAsia="sl-SI"/>
        </w:rPr>
        <w:t>Na komisiji A se tekmovalci</w:t>
      </w:r>
      <w:r w:rsidR="004D6FC3" w:rsidRPr="00EB56AC">
        <w:rPr>
          <w:lang w:eastAsia="sl-SI"/>
        </w:rPr>
        <w:t xml:space="preserve"> posamezne ekipe, skladno s časovnico tekmovanja, </w:t>
      </w:r>
      <w:r w:rsidRPr="00EB56AC">
        <w:rPr>
          <w:lang w:eastAsia="sl-SI"/>
        </w:rPr>
        <w:t>identificirajo z izkaznico pionirja in mladinca s sliko ali gasilsko izkaznico. Vsi tekmovalci morajo biti vpisani v program Vulkan. Ob sumu na nepravilne podatke, je ekipa dolžna predložiti osebne dokumente.</w:t>
      </w:r>
    </w:p>
    <w:p w14:paraId="3FA1CF34" w14:textId="11795A01" w:rsidR="00D17073" w:rsidRDefault="00D17073" w:rsidP="000A0ED0">
      <w:pPr>
        <w:rPr>
          <w:lang w:eastAsia="sl-SI"/>
        </w:rPr>
      </w:pPr>
      <w:r w:rsidRPr="00EB56AC">
        <w:rPr>
          <w:lang w:eastAsia="sl-SI"/>
        </w:rPr>
        <w:t>V primeru zamenjave člana, mora biti na prijavnem listu iz Vulkana to ročno popravljeno, novi tekmovalec pa mora ustrezati vsem pogojem razpisa.</w:t>
      </w:r>
    </w:p>
    <w:p w14:paraId="4DEA3D6A" w14:textId="77777777" w:rsidR="000A0ED0" w:rsidRPr="00EB56AC" w:rsidRDefault="000A0ED0" w:rsidP="00D40353">
      <w:pPr>
        <w:pStyle w:val="1Poglavje"/>
      </w:pPr>
      <w:r w:rsidRPr="00EB56AC">
        <w:t>Osebna oprema (uniformiranost)</w:t>
      </w:r>
    </w:p>
    <w:p w14:paraId="2E42FD7A" w14:textId="08137FC9" w:rsidR="00B567AC" w:rsidRDefault="000A0ED0" w:rsidP="00B567AC">
      <w:r w:rsidRPr="00EB56AC">
        <w:t>Za tekmovanje v gasilski orientaciji ni potrebna gasilska delovna obleka. Tekmovalci in mentorji naj imajo primerno športno obutev in naj bodo športno oblečeni. Priporočamo obutev in obleko primerno vremenskim razmeram.</w:t>
      </w:r>
    </w:p>
    <w:p w14:paraId="5DD5CC46" w14:textId="77777777" w:rsidR="000A0ED0" w:rsidRPr="00EB56AC" w:rsidRDefault="000A0ED0" w:rsidP="000A0ED0">
      <w:pPr>
        <w:pStyle w:val="1Poglavje"/>
      </w:pPr>
      <w:r w:rsidRPr="00EB56AC">
        <w:t>Sestava in navodila za ekipe</w:t>
      </w:r>
    </w:p>
    <w:p w14:paraId="6E0A6FAB" w14:textId="77777777" w:rsidR="000A0ED0" w:rsidRPr="00EB56AC" w:rsidRDefault="000A0ED0" w:rsidP="000A0ED0">
      <w:pPr>
        <w:pStyle w:val="ListParagraph"/>
        <w:numPr>
          <w:ilvl w:val="0"/>
          <w:numId w:val="27"/>
        </w:numPr>
      </w:pPr>
      <w:r w:rsidRPr="00EB56AC">
        <w:t>Vsak član lahko nastopi samo za eno ekipo.</w:t>
      </w:r>
    </w:p>
    <w:p w14:paraId="216AF5F3" w14:textId="77777777" w:rsidR="000A0ED0" w:rsidRPr="00EB56AC" w:rsidRDefault="000A0ED0" w:rsidP="000A0ED0">
      <w:pPr>
        <w:pStyle w:val="ListParagraph"/>
        <w:numPr>
          <w:ilvl w:val="0"/>
          <w:numId w:val="27"/>
        </w:numPr>
      </w:pPr>
      <w:r w:rsidRPr="00EB56AC">
        <w:t>Če ekipa prekine tekmovanje, mora mentor obvestiti komisijo "B" na cilju. Ekipa pa mora kljub temu oddati na cilju ocenjevalni list in karto terena zaradi evidence tekmovalnih ekip.</w:t>
      </w:r>
    </w:p>
    <w:p w14:paraId="1F6A2473" w14:textId="77777777" w:rsidR="000A0ED0" w:rsidRPr="00EB56AC" w:rsidRDefault="000A0ED0" w:rsidP="000A0ED0">
      <w:pPr>
        <w:pStyle w:val="ListParagraph"/>
        <w:numPr>
          <w:ilvl w:val="0"/>
          <w:numId w:val="27"/>
        </w:numPr>
      </w:pPr>
      <w:r w:rsidRPr="00EB56AC">
        <w:t>Priporočamo mobitel, ki naj bo povezava z mentorjem zaradi nepredvidenih dogodkov.</w:t>
      </w:r>
    </w:p>
    <w:p w14:paraId="411F97FE" w14:textId="77777777" w:rsidR="00CC15B2" w:rsidRPr="00EB56AC" w:rsidRDefault="000A0ED0" w:rsidP="000A0ED0">
      <w:pPr>
        <w:pStyle w:val="ListParagraph"/>
        <w:numPr>
          <w:ilvl w:val="0"/>
          <w:numId w:val="27"/>
        </w:numPr>
      </w:pPr>
      <w:r w:rsidRPr="00EB56AC">
        <w:t xml:space="preserve">Člane pionirskih ekip obvezno spremlja mentor, ki je vpisan na prijavnem listu. Mentor lahko spremlja samo eno ekipo, vendar hkrati ne more biti tekmovalec na istem tekmovanju. </w:t>
      </w:r>
    </w:p>
    <w:p w14:paraId="460519F5" w14:textId="1F40C9AD" w:rsidR="000A0ED0" w:rsidRPr="00EB56AC" w:rsidRDefault="000A0ED0" w:rsidP="000A0ED0">
      <w:pPr>
        <w:pStyle w:val="ListParagraph"/>
        <w:numPr>
          <w:ilvl w:val="0"/>
          <w:numId w:val="27"/>
        </w:numPr>
      </w:pPr>
      <w:r w:rsidRPr="00EB56AC">
        <w:t xml:space="preserve">Če pride na sami prijavi pri A komisiji do spremembe, mora ekipa to spremembo obvezno sporočiti (npr. zamenjava </w:t>
      </w:r>
      <w:r w:rsidR="00B47A18" w:rsidRPr="00EB56AC">
        <w:t xml:space="preserve">tekmovalca ali </w:t>
      </w:r>
      <w:r w:rsidRPr="00EB56AC">
        <w:t>mentorja).</w:t>
      </w:r>
    </w:p>
    <w:p w14:paraId="4CC19F19" w14:textId="77777777" w:rsidR="000A0ED0" w:rsidRPr="00EB56AC" w:rsidRDefault="000A0ED0" w:rsidP="000A0ED0">
      <w:pPr>
        <w:pStyle w:val="ListParagraph"/>
        <w:numPr>
          <w:ilvl w:val="0"/>
          <w:numId w:val="27"/>
        </w:numPr>
      </w:pPr>
      <w:r w:rsidRPr="00EB56AC">
        <w:t>Mentorji pionirskih ekip pri izvedbi posameznih tekmovalnih disciplin počakajo svojo ekipo na mestu, ki ga določi in označi organizator tekmovanja.</w:t>
      </w:r>
    </w:p>
    <w:p w14:paraId="3B016CC8" w14:textId="77777777" w:rsidR="000A0ED0" w:rsidRPr="00EB56AC" w:rsidRDefault="000A0ED0" w:rsidP="000A0ED0">
      <w:pPr>
        <w:pStyle w:val="ListParagraph"/>
        <w:numPr>
          <w:ilvl w:val="0"/>
          <w:numId w:val="27"/>
        </w:numPr>
      </w:pPr>
      <w:r w:rsidRPr="00EB56AC">
        <w:t>Po izvedeni vaji se mora vodja ekipe obvezno podpisati ob navzočnosti sodnika in mentorja pri kategoriji pionirjev/pionirk.</w:t>
      </w:r>
    </w:p>
    <w:p w14:paraId="40B7014F" w14:textId="77777777" w:rsidR="000A0ED0" w:rsidRPr="00EB56AC" w:rsidRDefault="000A0ED0" w:rsidP="000A0ED0">
      <w:pPr>
        <w:pStyle w:val="ListParagraph"/>
        <w:numPr>
          <w:ilvl w:val="0"/>
          <w:numId w:val="27"/>
        </w:numPr>
      </w:pPr>
      <w:r w:rsidRPr="00EB56AC">
        <w:lastRenderedPageBreak/>
        <w:t>Mladinske in pripravniške ekipe na orientacijski progi mentor ne sme spremljati sicer</w:t>
      </w:r>
      <w:r w:rsidR="00294ABC" w:rsidRPr="00EB56AC">
        <w:t xml:space="preserve"> se ekipo diskvalificira</w:t>
      </w:r>
      <w:r w:rsidRPr="00EB56AC">
        <w:t>.</w:t>
      </w:r>
    </w:p>
    <w:p w14:paraId="47BA0692" w14:textId="39835BC1" w:rsidR="000A0ED0" w:rsidRDefault="000A0ED0" w:rsidP="000A0ED0">
      <w:pPr>
        <w:pStyle w:val="ListParagraph"/>
        <w:numPr>
          <w:ilvl w:val="0"/>
          <w:numId w:val="27"/>
        </w:numPr>
      </w:pPr>
      <w:r w:rsidRPr="00EB56AC">
        <w:t xml:space="preserve">Ekipa se orientira s pomočjo karte in kompasa. </w:t>
      </w:r>
      <w:r w:rsidRPr="00EB56AC">
        <w:rPr>
          <w:u w:val="single"/>
        </w:rPr>
        <w:t>Ekipa uporablja lasten kompas</w:t>
      </w:r>
      <w:r w:rsidRPr="00EB56AC">
        <w:t>. Brez kompasa se ekipa ne more prijaviti na A komisiji.</w:t>
      </w:r>
    </w:p>
    <w:p w14:paraId="469AE4D5" w14:textId="77777777" w:rsidR="000A0ED0" w:rsidRPr="00EB56AC" w:rsidRDefault="000A0ED0" w:rsidP="000A0ED0">
      <w:pPr>
        <w:pStyle w:val="1Poglavje"/>
      </w:pPr>
      <w:r w:rsidRPr="00EB56AC">
        <w:t>Čas nastopa</w:t>
      </w:r>
    </w:p>
    <w:p w14:paraId="3F499865" w14:textId="1BD22318" w:rsidR="000A0ED0" w:rsidRPr="00EB56AC" w:rsidRDefault="000A0ED0" w:rsidP="000A0ED0">
      <w:pPr>
        <w:rPr>
          <w:lang w:eastAsia="sl-SI"/>
        </w:rPr>
      </w:pPr>
      <w:r w:rsidRPr="00EB56AC">
        <w:rPr>
          <w:lang w:eastAsia="sl-SI"/>
        </w:rPr>
        <w:t>Vsaka ekipa se javi pri A komisiji po časovnici (</w:t>
      </w:r>
      <w:r w:rsidR="003A6247">
        <w:rPr>
          <w:lang w:eastAsia="sl-SI"/>
        </w:rPr>
        <w:t>največ 20</w:t>
      </w:r>
      <w:r w:rsidRPr="00EB56AC">
        <w:rPr>
          <w:lang w:eastAsia="sl-SI"/>
        </w:rPr>
        <w:t xml:space="preserve"> minut pred </w:t>
      </w:r>
      <w:r w:rsidR="00851287" w:rsidRPr="00EB56AC">
        <w:rPr>
          <w:lang w:eastAsia="sl-SI"/>
        </w:rPr>
        <w:t>štart</w:t>
      </w:r>
      <w:r w:rsidRPr="00EB56AC">
        <w:rPr>
          <w:lang w:eastAsia="sl-SI"/>
        </w:rPr>
        <w:t xml:space="preserve">om), kjer dobi ocenjevalni list, ustrezna navodila in je napotena na vajo izven proge (v primeru variante 1) ali </w:t>
      </w:r>
      <w:r w:rsidR="00851287" w:rsidRPr="00EB56AC">
        <w:rPr>
          <w:lang w:eastAsia="sl-SI"/>
        </w:rPr>
        <w:t>štart</w:t>
      </w:r>
      <w:r w:rsidRPr="00EB56AC">
        <w:rPr>
          <w:lang w:eastAsia="sl-SI"/>
        </w:rPr>
        <w:t xml:space="preserve">no mesto. </w:t>
      </w:r>
    </w:p>
    <w:p w14:paraId="28AEAE5F" w14:textId="3D8F1C08" w:rsidR="006C65D6" w:rsidRPr="00EB56AC" w:rsidRDefault="00EC420C" w:rsidP="000A0ED0">
      <w:pPr>
        <w:rPr>
          <w:lang w:eastAsia="sl-SI"/>
        </w:rPr>
      </w:pPr>
      <w:r w:rsidRPr="00EC420C">
        <w:rPr>
          <w:lang w:eastAsia="sl-SI"/>
        </w:rPr>
        <w:t>Časovnica tekmovanja bo na spletni strani GZT objavljena tri dni pred tekmovanjem ter poslana preko elektronske pošte predsednikom prijavljenih ekip posamezne mladinske komisije.</w:t>
      </w:r>
      <w:r w:rsidR="000A0ED0" w:rsidRPr="00EB56AC">
        <w:rPr>
          <w:lang w:eastAsia="sl-SI"/>
        </w:rPr>
        <w:t xml:space="preserve"> </w:t>
      </w:r>
    </w:p>
    <w:p w14:paraId="05682C71" w14:textId="74562AA3" w:rsidR="000A0ED0" w:rsidRPr="00EB56AC" w:rsidRDefault="000A0ED0" w:rsidP="000A0ED0">
      <w:pPr>
        <w:rPr>
          <w:lang w:eastAsia="sl-SI"/>
        </w:rPr>
      </w:pPr>
      <w:r w:rsidRPr="00EB56AC">
        <w:rPr>
          <w:lang w:eastAsia="sl-SI"/>
        </w:rPr>
        <w:t>Časovnica mora vsebovati čas prijave na A komisiji, čas nastopa na vaji izven proge</w:t>
      </w:r>
      <w:r w:rsidR="000A4EA5" w:rsidRPr="00EB56AC">
        <w:rPr>
          <w:lang w:eastAsia="sl-SI"/>
        </w:rPr>
        <w:t xml:space="preserve"> </w:t>
      </w:r>
      <w:r w:rsidRPr="00EB56AC">
        <w:rPr>
          <w:lang w:eastAsia="sl-SI"/>
        </w:rPr>
        <w:t>-</w:t>
      </w:r>
      <w:r w:rsidR="000A4EA5" w:rsidRPr="00EB56AC">
        <w:rPr>
          <w:lang w:eastAsia="sl-SI"/>
        </w:rPr>
        <w:t xml:space="preserve"> </w:t>
      </w:r>
      <w:r w:rsidRPr="00EB56AC">
        <w:rPr>
          <w:lang w:eastAsia="sl-SI"/>
        </w:rPr>
        <w:t xml:space="preserve">v primeru variante 1, čas prihoda na mesto z oznako </w:t>
      </w:r>
      <w:r w:rsidR="00851287" w:rsidRPr="00EB56AC">
        <w:rPr>
          <w:lang w:eastAsia="sl-SI"/>
        </w:rPr>
        <w:t>štart</w:t>
      </w:r>
      <w:r w:rsidRPr="00EB56AC">
        <w:rPr>
          <w:lang w:eastAsia="sl-SI"/>
        </w:rPr>
        <w:t xml:space="preserve"> in čas </w:t>
      </w:r>
      <w:r w:rsidR="00851287" w:rsidRPr="00EB56AC">
        <w:rPr>
          <w:lang w:eastAsia="sl-SI"/>
        </w:rPr>
        <w:t>štart</w:t>
      </w:r>
      <w:r w:rsidRPr="00EB56AC">
        <w:rPr>
          <w:lang w:eastAsia="sl-SI"/>
        </w:rPr>
        <w:t>a.</w:t>
      </w:r>
    </w:p>
    <w:p w14:paraId="087DA50D" w14:textId="08E417A5" w:rsidR="000A0ED0" w:rsidRPr="00EB56AC" w:rsidRDefault="000A0ED0" w:rsidP="000A0ED0">
      <w:pPr>
        <w:rPr>
          <w:lang w:eastAsia="sl-SI"/>
        </w:rPr>
      </w:pPr>
      <w:r w:rsidRPr="00EB56AC">
        <w:rPr>
          <w:lang w:eastAsia="sl-SI"/>
        </w:rPr>
        <w:t xml:space="preserve">V kolikor bodo ekipe zamujale na </w:t>
      </w:r>
      <w:r w:rsidR="00851287" w:rsidRPr="00EB56AC">
        <w:rPr>
          <w:lang w:eastAsia="sl-SI"/>
        </w:rPr>
        <w:t>štart</w:t>
      </w:r>
      <w:r w:rsidRPr="00EB56AC">
        <w:rPr>
          <w:lang w:eastAsia="sl-SI"/>
        </w:rPr>
        <w:t xml:space="preserve">, bo ekipa za vsako začeto minuto zamujanja kaznovana z 1 negativno točko. Za zamudo se šteje, če celotna ekipa ni pravi čas na mestu z oznako </w:t>
      </w:r>
      <w:r w:rsidR="00851287" w:rsidRPr="00EB56AC">
        <w:rPr>
          <w:lang w:eastAsia="sl-SI"/>
        </w:rPr>
        <w:t>ŠTART</w:t>
      </w:r>
      <w:r w:rsidRPr="00EB56AC">
        <w:rPr>
          <w:lang w:eastAsia="sl-SI"/>
        </w:rPr>
        <w:t>.</w:t>
      </w:r>
    </w:p>
    <w:p w14:paraId="57318776" w14:textId="77777777" w:rsidR="000A0ED0" w:rsidRPr="00EB56AC" w:rsidRDefault="000A0ED0" w:rsidP="000A0ED0">
      <w:pPr>
        <w:pStyle w:val="1Poglavje"/>
      </w:pPr>
      <w:r w:rsidRPr="00EB56AC">
        <w:t>Karta</w:t>
      </w:r>
    </w:p>
    <w:p w14:paraId="2226AC5C" w14:textId="77777777" w:rsidR="000A0ED0" w:rsidRPr="00EB56AC" w:rsidRDefault="000A0ED0" w:rsidP="000A0ED0">
      <w:pPr>
        <w:pStyle w:val="2Podpoglavje"/>
        <w:rPr>
          <w:lang w:eastAsia="sl-SI"/>
        </w:rPr>
      </w:pPr>
      <w:r w:rsidRPr="00EB56AC">
        <w:rPr>
          <w:lang w:eastAsia="sl-SI"/>
        </w:rPr>
        <w:t>Obvezna vsebina, lastnosti in sestavine gasilske orientacijske karte</w:t>
      </w:r>
    </w:p>
    <w:p w14:paraId="40AF0DE1" w14:textId="77777777" w:rsidR="000A0ED0" w:rsidRPr="00EB56AC" w:rsidRDefault="000A0ED0" w:rsidP="000A0ED0">
      <w:pPr>
        <w:pStyle w:val="ListParagraph"/>
        <w:numPr>
          <w:ilvl w:val="0"/>
          <w:numId w:val="28"/>
        </w:numPr>
        <w:rPr>
          <w:lang w:eastAsia="sl-SI"/>
        </w:rPr>
      </w:pPr>
      <w:r w:rsidRPr="00EB56AC">
        <w:rPr>
          <w:lang w:eastAsia="sl-SI"/>
        </w:rPr>
        <w:t>Za podlago karte za tekmovanje iz gasilske orientacije se uporablja državna topografska karta merila 1:25000 (DTK 25), ki se poveča na ustrezno večje merilo (npr. 1:12000, 1:10000, … - v odvisnosti od izbire terena in poteka trase tekmovanja).</w:t>
      </w:r>
    </w:p>
    <w:p w14:paraId="16B43D05" w14:textId="77777777" w:rsidR="000A0ED0" w:rsidRPr="00EB56AC" w:rsidRDefault="000A0ED0" w:rsidP="000A0ED0">
      <w:pPr>
        <w:pStyle w:val="ListParagraph"/>
        <w:numPr>
          <w:ilvl w:val="0"/>
          <w:numId w:val="28"/>
        </w:numPr>
        <w:rPr>
          <w:lang w:eastAsia="sl-SI"/>
        </w:rPr>
      </w:pPr>
      <w:r w:rsidRPr="00EB56AC">
        <w:rPr>
          <w:lang w:eastAsia="sl-SI"/>
        </w:rPr>
        <w:t>Podlaga karte mora biti barvna.</w:t>
      </w:r>
    </w:p>
    <w:p w14:paraId="1B9598D9" w14:textId="77777777" w:rsidR="000A0ED0" w:rsidRPr="00EB56AC" w:rsidRDefault="000A0ED0" w:rsidP="000A0ED0">
      <w:pPr>
        <w:pStyle w:val="ListParagraph"/>
        <w:numPr>
          <w:ilvl w:val="0"/>
          <w:numId w:val="28"/>
        </w:numPr>
        <w:rPr>
          <w:lang w:eastAsia="sl-SI"/>
        </w:rPr>
      </w:pPr>
      <w:r w:rsidRPr="00EB56AC">
        <w:rPr>
          <w:lang w:eastAsia="sl-SI"/>
        </w:rPr>
        <w:t xml:space="preserve">Karta mora imeti naslednje obvezne sestavine: merilo (prikazano številčno), legendo (npr. oznaka </w:t>
      </w:r>
      <w:r w:rsidR="00851287" w:rsidRPr="00EB56AC">
        <w:rPr>
          <w:lang w:eastAsia="sl-SI"/>
        </w:rPr>
        <w:t>štart</w:t>
      </w:r>
      <w:r w:rsidRPr="00EB56AC">
        <w:rPr>
          <w:lang w:eastAsia="sl-SI"/>
        </w:rPr>
        <w:t xml:space="preserve">a/cilja, kontrolna točka, …), oznako severa, ime tekmovanja, naziv kategorije, naštete kontrolne točke. Shematski prikaz obveznih skupin podatkov gasilske orientacijske karte je v prilogi razpisa. </w:t>
      </w:r>
    </w:p>
    <w:p w14:paraId="551580DE" w14:textId="77777777" w:rsidR="000A0ED0" w:rsidRPr="00EB56AC" w:rsidRDefault="000A0ED0" w:rsidP="000A0ED0">
      <w:pPr>
        <w:pStyle w:val="ListParagraph"/>
        <w:numPr>
          <w:ilvl w:val="0"/>
          <w:numId w:val="28"/>
        </w:numPr>
        <w:rPr>
          <w:lang w:eastAsia="sl-SI"/>
        </w:rPr>
      </w:pPr>
      <w:r w:rsidRPr="00EB56AC">
        <w:rPr>
          <w:lang w:eastAsia="sl-SI"/>
        </w:rPr>
        <w:t>Karta mora zajemati območje tekmovanja z eno kilometrskim »varnostnim« območjem od skrajne kontrolne točke ali predvidene trase.</w:t>
      </w:r>
    </w:p>
    <w:p w14:paraId="34FD9BCB" w14:textId="77777777" w:rsidR="000A0ED0" w:rsidRPr="00EB56AC" w:rsidRDefault="000A0ED0" w:rsidP="000A0ED0">
      <w:pPr>
        <w:pStyle w:val="ListParagraph"/>
        <w:numPr>
          <w:ilvl w:val="0"/>
          <w:numId w:val="28"/>
        </w:numPr>
        <w:rPr>
          <w:lang w:eastAsia="sl-SI"/>
        </w:rPr>
      </w:pPr>
      <w:r w:rsidRPr="00EB56AC">
        <w:rPr>
          <w:lang w:eastAsia="sl-SI"/>
        </w:rPr>
        <w:t>Končno izdelana karta za uporabo na tekmovanju mora biti plastificirana, oz. drugače osnovno zaščitena pred zunanjimi vplivi.</w:t>
      </w:r>
    </w:p>
    <w:p w14:paraId="004E77BE" w14:textId="77777777" w:rsidR="000A0ED0" w:rsidRPr="00EB56AC" w:rsidRDefault="000A0ED0" w:rsidP="000A0ED0">
      <w:pPr>
        <w:pStyle w:val="ListParagraph"/>
        <w:numPr>
          <w:ilvl w:val="0"/>
          <w:numId w:val="28"/>
        </w:numPr>
        <w:rPr>
          <w:lang w:eastAsia="sl-SI"/>
        </w:rPr>
      </w:pPr>
      <w:r w:rsidRPr="00EB56AC">
        <w:rPr>
          <w:lang w:eastAsia="sl-SI"/>
        </w:rPr>
        <w:t>Karta ne sme vsebovati nobenih opisov poti.</w:t>
      </w:r>
    </w:p>
    <w:p w14:paraId="40E78CEA" w14:textId="15AF5348" w:rsidR="00EC420C" w:rsidRDefault="000A0ED0" w:rsidP="00EC420C">
      <w:pPr>
        <w:pStyle w:val="ListParagraph"/>
        <w:numPr>
          <w:ilvl w:val="0"/>
          <w:numId w:val="28"/>
        </w:numPr>
        <w:rPr>
          <w:lang w:eastAsia="sl-SI"/>
        </w:rPr>
      </w:pPr>
      <w:r w:rsidRPr="00EB56AC">
        <w:rPr>
          <w:lang w:eastAsia="sl-SI"/>
        </w:rPr>
        <w:t>Priporočena velikost karte je A4. Zaradi izbire merila, oblike terena ali trase se velikost lahko primerno poveča.</w:t>
      </w:r>
    </w:p>
    <w:p w14:paraId="021ABE56" w14:textId="37554F81" w:rsidR="00EC420C" w:rsidRDefault="00EC420C" w:rsidP="00EC420C">
      <w:pPr>
        <w:rPr>
          <w:lang w:eastAsia="sl-SI"/>
        </w:rPr>
      </w:pPr>
    </w:p>
    <w:p w14:paraId="5ED7EA18" w14:textId="03CF448D" w:rsidR="00EC420C" w:rsidRDefault="00EC420C" w:rsidP="00EC420C">
      <w:pPr>
        <w:rPr>
          <w:lang w:eastAsia="sl-SI"/>
        </w:rPr>
      </w:pPr>
    </w:p>
    <w:p w14:paraId="41857A50" w14:textId="77777777" w:rsidR="00EC420C" w:rsidRPr="00EB56AC" w:rsidRDefault="00EC420C" w:rsidP="00EC420C">
      <w:pPr>
        <w:rPr>
          <w:lang w:eastAsia="sl-SI"/>
        </w:rPr>
      </w:pPr>
    </w:p>
    <w:p w14:paraId="441851F4" w14:textId="526BCB26" w:rsidR="002B3B21" w:rsidRPr="00EB56AC" w:rsidRDefault="002B3B21" w:rsidP="002B3B21">
      <w:pPr>
        <w:pStyle w:val="2Podpoglavje"/>
        <w:rPr>
          <w:lang w:eastAsia="sl-SI"/>
        </w:rPr>
      </w:pPr>
      <w:r w:rsidRPr="00EB56AC">
        <w:rPr>
          <w:lang w:eastAsia="sl-SI"/>
        </w:rPr>
        <w:lastRenderedPageBreak/>
        <w:t>Prevzem karte</w:t>
      </w:r>
    </w:p>
    <w:p w14:paraId="074DFF0A" w14:textId="77777777" w:rsidR="007E0698" w:rsidRPr="00EB56AC" w:rsidRDefault="007E0698" w:rsidP="0093775B">
      <w:pPr>
        <w:rPr>
          <w:szCs w:val="22"/>
        </w:rPr>
      </w:pPr>
      <w:r w:rsidRPr="00EB56AC">
        <w:rPr>
          <w:szCs w:val="22"/>
        </w:rPr>
        <w:t xml:space="preserve">Karto ekipa prejme 2 minuti pred </w:t>
      </w:r>
      <w:r w:rsidR="00851287" w:rsidRPr="00EB56AC">
        <w:rPr>
          <w:szCs w:val="22"/>
        </w:rPr>
        <w:t>štart</w:t>
      </w:r>
      <w:r w:rsidRPr="00EB56AC">
        <w:rPr>
          <w:szCs w:val="22"/>
        </w:rPr>
        <w:t xml:space="preserve">om. </w:t>
      </w:r>
    </w:p>
    <w:p w14:paraId="563DC686" w14:textId="77777777" w:rsidR="007E0698" w:rsidRPr="00EB56AC" w:rsidRDefault="007E0698" w:rsidP="0093775B">
      <w:pPr>
        <w:rPr>
          <w:szCs w:val="22"/>
        </w:rPr>
      </w:pPr>
      <w:r w:rsidRPr="00EB56AC">
        <w:rPr>
          <w:szCs w:val="22"/>
        </w:rPr>
        <w:t>Po prihodu v cilj mora ekipa karto obvezno vrniti. V primeru, da ekipa karte ne vrne ob prihodu</w:t>
      </w:r>
      <w:r w:rsidR="0093775B" w:rsidRPr="00EB56AC">
        <w:rPr>
          <w:szCs w:val="22"/>
        </w:rPr>
        <w:t xml:space="preserve"> </w:t>
      </w:r>
      <w:r w:rsidRPr="00EB56AC">
        <w:rPr>
          <w:szCs w:val="22"/>
        </w:rPr>
        <w:t>v cilj, prejme 200 negativnih točk.</w:t>
      </w:r>
    </w:p>
    <w:p w14:paraId="1AF5DCBF" w14:textId="77777777" w:rsidR="007E0698" w:rsidRPr="00EB56AC" w:rsidRDefault="00953751" w:rsidP="00953751">
      <w:pPr>
        <w:pStyle w:val="1Poglavje"/>
      </w:pPr>
      <w:r w:rsidRPr="00EB56AC">
        <w:t>Proga</w:t>
      </w:r>
    </w:p>
    <w:p w14:paraId="65224B99" w14:textId="77777777" w:rsidR="00953751" w:rsidRPr="00EB56AC" w:rsidRDefault="00953751" w:rsidP="00953751">
      <w:pPr>
        <w:rPr>
          <w:lang w:eastAsia="sl-SI"/>
        </w:rPr>
      </w:pPr>
      <w:r w:rsidRPr="00EB56AC">
        <w:rPr>
          <w:lang w:eastAsia="sl-SI"/>
        </w:rPr>
        <w:t>Tekmovanje iz gasilske orientacije je sestavljeno iz orientacijske proge in iz vrste kontrolnih točk, ki jih mora vsaka ekipa najti po vrstnem redu od prve do zadnje kontrolne točke (po zaporedni številki kontrolne točke) in to kar najhitreje.</w:t>
      </w:r>
    </w:p>
    <w:p w14:paraId="6FBB1FF8" w14:textId="77777777" w:rsidR="00953751" w:rsidRPr="00EB56AC" w:rsidRDefault="00953751" w:rsidP="00953751">
      <w:pPr>
        <w:rPr>
          <w:lang w:eastAsia="sl-SI"/>
        </w:rPr>
      </w:pPr>
      <w:r w:rsidRPr="00EB56AC">
        <w:rPr>
          <w:lang w:eastAsia="sl-SI"/>
        </w:rPr>
        <w:t xml:space="preserve">Proga: </w:t>
      </w:r>
    </w:p>
    <w:p w14:paraId="78C662CE" w14:textId="77777777" w:rsidR="00953751" w:rsidRPr="00EB56AC" w:rsidRDefault="00953751" w:rsidP="00953751">
      <w:pPr>
        <w:pStyle w:val="ListParagraph"/>
        <w:numPr>
          <w:ilvl w:val="0"/>
          <w:numId w:val="30"/>
        </w:numPr>
        <w:rPr>
          <w:lang w:eastAsia="sl-SI"/>
        </w:rPr>
      </w:pPr>
      <w:r w:rsidRPr="00EB56AC">
        <w:rPr>
          <w:lang w:eastAsia="sl-SI"/>
        </w:rPr>
        <w:t>za pionirje, pionirke je dolga cca. 2000 m</w:t>
      </w:r>
      <w:r w:rsidR="00987225" w:rsidRPr="00EB56AC">
        <w:rPr>
          <w:lang w:eastAsia="sl-SI"/>
        </w:rPr>
        <w:t xml:space="preserve">, </w:t>
      </w:r>
      <w:r w:rsidRPr="00EB56AC">
        <w:rPr>
          <w:lang w:eastAsia="sl-SI"/>
        </w:rPr>
        <w:t xml:space="preserve"> ima 3 aktivne in največ 2 mrtvi kontrolni točki na progi;</w:t>
      </w:r>
    </w:p>
    <w:p w14:paraId="6DC96076" w14:textId="77777777" w:rsidR="00953751" w:rsidRPr="00EB56AC" w:rsidRDefault="00953751" w:rsidP="00953751">
      <w:pPr>
        <w:pStyle w:val="ListParagraph"/>
        <w:numPr>
          <w:ilvl w:val="0"/>
          <w:numId w:val="30"/>
        </w:numPr>
        <w:rPr>
          <w:lang w:eastAsia="sl-SI"/>
        </w:rPr>
      </w:pPr>
      <w:r w:rsidRPr="00EB56AC">
        <w:rPr>
          <w:lang w:eastAsia="sl-SI"/>
        </w:rPr>
        <w:t>za mladince, mladinke je dolga cca. 3000 m</w:t>
      </w:r>
      <w:r w:rsidR="00987225" w:rsidRPr="00EB56AC">
        <w:rPr>
          <w:lang w:eastAsia="sl-SI"/>
        </w:rPr>
        <w:t>,</w:t>
      </w:r>
      <w:r w:rsidRPr="00EB56AC">
        <w:rPr>
          <w:lang w:eastAsia="sl-SI"/>
        </w:rPr>
        <w:t xml:space="preserve"> ima 5 aktivnih in največ 2 mrtvi kontrolni točki na progi;</w:t>
      </w:r>
    </w:p>
    <w:p w14:paraId="618670CC" w14:textId="77777777" w:rsidR="00953751" w:rsidRPr="00EB56AC" w:rsidRDefault="00953751" w:rsidP="00953751">
      <w:pPr>
        <w:pStyle w:val="ListParagraph"/>
        <w:numPr>
          <w:ilvl w:val="0"/>
          <w:numId w:val="30"/>
        </w:numPr>
        <w:rPr>
          <w:lang w:eastAsia="sl-SI"/>
        </w:rPr>
      </w:pPr>
      <w:r w:rsidRPr="00EB56AC">
        <w:rPr>
          <w:lang w:eastAsia="sl-SI"/>
        </w:rPr>
        <w:t>za gasilce pripravnike, gasilke pripravnice je dolga cca. 5000 m</w:t>
      </w:r>
      <w:r w:rsidR="00987225" w:rsidRPr="00EB56AC">
        <w:rPr>
          <w:lang w:eastAsia="sl-SI"/>
        </w:rPr>
        <w:t xml:space="preserve">, </w:t>
      </w:r>
      <w:r w:rsidRPr="00EB56AC">
        <w:rPr>
          <w:lang w:eastAsia="sl-SI"/>
        </w:rPr>
        <w:t xml:space="preserve"> ima 5 aktivnih in največ 2 mrtvi kontrolni točki na progi.</w:t>
      </w:r>
    </w:p>
    <w:p w14:paraId="7DA22B88" w14:textId="77777777" w:rsidR="00953751" w:rsidRPr="00EB56AC" w:rsidRDefault="00953751" w:rsidP="00953751">
      <w:pPr>
        <w:rPr>
          <w:lang w:eastAsia="sl-SI"/>
        </w:rPr>
      </w:pPr>
      <w:r w:rsidRPr="00EB56AC">
        <w:rPr>
          <w:lang w:eastAsia="sl-SI"/>
        </w:rPr>
        <w:t>Proga nima označb, opisov ali katerihkoli (označevalnih) drugih elementov.</w:t>
      </w:r>
    </w:p>
    <w:p w14:paraId="5B41EF13" w14:textId="77777777" w:rsidR="00953751" w:rsidRPr="00EB56AC" w:rsidRDefault="00953751" w:rsidP="00953751">
      <w:pPr>
        <w:rPr>
          <w:sz w:val="20"/>
          <w:szCs w:val="18"/>
          <w:lang w:eastAsia="sl-SI"/>
        </w:rPr>
      </w:pPr>
      <w:r w:rsidRPr="00EB56AC">
        <w:rPr>
          <w:sz w:val="20"/>
          <w:szCs w:val="18"/>
          <w:lang w:eastAsia="sl-SI"/>
        </w:rPr>
        <w:t>Opomba: Za dolžino proge se šteje zračna razdalja. Glede na težavnost terena ali število ekip se lahko razdalja proge temu ustrezno prilagodi.</w:t>
      </w:r>
    </w:p>
    <w:p w14:paraId="0B7D8944" w14:textId="77777777" w:rsidR="00953751" w:rsidRPr="00EB56AC" w:rsidRDefault="00953751" w:rsidP="00953751">
      <w:pPr>
        <w:pStyle w:val="1Poglavje"/>
      </w:pPr>
      <w:r w:rsidRPr="00EB56AC">
        <w:t>Kontrolna točka</w:t>
      </w:r>
    </w:p>
    <w:p w14:paraId="6A07B59D" w14:textId="77777777" w:rsidR="00953751" w:rsidRPr="00EB56AC" w:rsidRDefault="00953751" w:rsidP="00953751">
      <w:pPr>
        <w:rPr>
          <w:szCs w:val="22"/>
          <w:lang w:eastAsia="sl-SI"/>
        </w:rPr>
      </w:pPr>
      <w:r w:rsidRPr="00EB56AC">
        <w:rPr>
          <w:szCs w:val="22"/>
          <w:lang w:eastAsia="sl-SI"/>
        </w:rPr>
        <w:t xml:space="preserve">Kontrolna točka je prostor v naravi, kjer ekipa izvede določeno vajo. </w:t>
      </w:r>
    </w:p>
    <w:p w14:paraId="44CF45EA" w14:textId="77777777" w:rsidR="00953751" w:rsidRPr="00EB56AC" w:rsidRDefault="00953751" w:rsidP="00953751">
      <w:pPr>
        <w:rPr>
          <w:szCs w:val="22"/>
          <w:lang w:eastAsia="sl-SI"/>
        </w:rPr>
      </w:pPr>
      <w:r w:rsidRPr="00EB56AC">
        <w:rPr>
          <w:szCs w:val="22"/>
          <w:lang w:eastAsia="sl-SI"/>
        </w:rPr>
        <w:t xml:space="preserve">Kontrolna točka je lahko </w:t>
      </w:r>
      <w:r w:rsidRPr="00EB56AC">
        <w:rPr>
          <w:b/>
          <w:bCs/>
          <w:szCs w:val="22"/>
          <w:lang w:eastAsia="sl-SI"/>
        </w:rPr>
        <w:t>»aktivna«</w:t>
      </w:r>
      <w:r w:rsidRPr="00EB56AC">
        <w:rPr>
          <w:szCs w:val="22"/>
          <w:lang w:eastAsia="sl-SI"/>
        </w:rPr>
        <w:t xml:space="preserve"> (na njej se izvede vaja) ali </w:t>
      </w:r>
      <w:r w:rsidRPr="00EB56AC">
        <w:rPr>
          <w:b/>
          <w:bCs/>
          <w:szCs w:val="22"/>
          <w:lang w:eastAsia="sl-SI"/>
        </w:rPr>
        <w:t>»mrtva«</w:t>
      </w:r>
      <w:r w:rsidRPr="00EB56AC">
        <w:rPr>
          <w:szCs w:val="22"/>
          <w:lang w:eastAsia="sl-SI"/>
        </w:rPr>
        <w:t xml:space="preserve"> (na njej se ekipa le registrira</w:t>
      </w:r>
      <w:r w:rsidR="00987225" w:rsidRPr="00EB56AC">
        <w:rPr>
          <w:szCs w:val="22"/>
          <w:lang w:eastAsia="sl-SI"/>
        </w:rPr>
        <w:t xml:space="preserve"> in ni</w:t>
      </w:r>
      <w:r w:rsidR="003F3D54" w:rsidRPr="00EB56AC">
        <w:rPr>
          <w:szCs w:val="22"/>
          <w:lang w:eastAsia="sl-SI"/>
        </w:rPr>
        <w:t>ma</w:t>
      </w:r>
      <w:r w:rsidR="00987225" w:rsidRPr="00EB56AC">
        <w:rPr>
          <w:szCs w:val="22"/>
          <w:lang w:eastAsia="sl-SI"/>
        </w:rPr>
        <w:t xml:space="preserve"> mrtvega časa</w:t>
      </w:r>
      <w:r w:rsidRPr="00EB56AC">
        <w:rPr>
          <w:szCs w:val="22"/>
          <w:lang w:eastAsia="sl-SI"/>
        </w:rPr>
        <w:t>).</w:t>
      </w:r>
    </w:p>
    <w:p w14:paraId="5EBA01D7" w14:textId="77777777" w:rsidR="00953751" w:rsidRPr="00EB56AC" w:rsidRDefault="00953751" w:rsidP="00953751">
      <w:pPr>
        <w:rPr>
          <w:szCs w:val="22"/>
          <w:lang w:eastAsia="sl-SI"/>
        </w:rPr>
      </w:pPr>
      <w:r w:rsidRPr="00EB56AC">
        <w:rPr>
          <w:szCs w:val="22"/>
          <w:lang w:eastAsia="sl-SI"/>
        </w:rPr>
        <w:t>Kontrolna točka je na karti označena z rdečim krogcem in zaporedno številko. Kontrolna točka se nahaja v središču krogca, na terenu pa je območje kontrolne točke lahko oddaljeno do 10 m od središča območja določenega na karti. Kontrolna točka je dobro določljiva na terenu in tako tudi na karti.</w:t>
      </w:r>
    </w:p>
    <w:p w14:paraId="20E57B29" w14:textId="77777777" w:rsidR="00953751" w:rsidRPr="00EB56AC" w:rsidRDefault="00953751" w:rsidP="00953751">
      <w:pPr>
        <w:rPr>
          <w:szCs w:val="22"/>
          <w:lang w:eastAsia="sl-SI"/>
        </w:rPr>
      </w:pPr>
      <w:r w:rsidRPr="00EB56AC">
        <w:rPr>
          <w:szCs w:val="22"/>
          <w:lang w:eastAsia="sl-SI"/>
        </w:rPr>
        <w:t>Namen kontrolnih točk je, da ekipe ne skrajšujejo začrtanih poti.</w:t>
      </w:r>
    </w:p>
    <w:p w14:paraId="1EB29682" w14:textId="77777777" w:rsidR="00953751" w:rsidRPr="00EB56AC" w:rsidRDefault="00953751" w:rsidP="00953751">
      <w:pPr>
        <w:rPr>
          <w:szCs w:val="22"/>
          <w:lang w:eastAsia="sl-SI"/>
        </w:rPr>
      </w:pPr>
      <w:r w:rsidRPr="00EB56AC">
        <w:rPr>
          <w:szCs w:val="22"/>
          <w:lang w:eastAsia="sl-SI"/>
        </w:rPr>
        <w:t>Na kontrolno točko morajo priti vsi trije člani ekipe skupaj, pri pionirjih, pionirkah tudi mentor. S pripravo orodja za vajo lahko ekipe začnejo šele potem, ko je ekipa popolna.</w:t>
      </w:r>
    </w:p>
    <w:p w14:paraId="4444BF0F" w14:textId="77777777" w:rsidR="00953751" w:rsidRPr="00EB56AC" w:rsidRDefault="00953751" w:rsidP="00953751">
      <w:pPr>
        <w:rPr>
          <w:szCs w:val="22"/>
          <w:lang w:eastAsia="sl-SI"/>
        </w:rPr>
      </w:pPr>
      <w:r w:rsidRPr="00EB56AC">
        <w:rPr>
          <w:szCs w:val="22"/>
          <w:lang w:eastAsia="sl-SI"/>
        </w:rPr>
        <w:t xml:space="preserve">Po izvedeni vaji na vsaki kontrolni točki se mora vodja ekipe obvezno podpisati ob navzočnosti sodnika in mentorja pri kategoriji pionirjev, pionirk. </w:t>
      </w:r>
    </w:p>
    <w:p w14:paraId="1C628761" w14:textId="77777777" w:rsidR="00953751" w:rsidRPr="00EB56AC" w:rsidRDefault="00953751" w:rsidP="00953751">
      <w:pPr>
        <w:rPr>
          <w:szCs w:val="22"/>
          <w:lang w:eastAsia="sl-SI"/>
        </w:rPr>
      </w:pPr>
      <w:r w:rsidRPr="00EB56AC">
        <w:rPr>
          <w:szCs w:val="22"/>
          <w:lang w:eastAsia="sl-SI"/>
        </w:rPr>
        <w:t xml:space="preserve">Poleg aktivnih kontrolnih točk se zaradi ustreznega trasiranja proge lahko doda tudi mrtva točka, vendar največ dve na posamezni progi. Tudi mrtva točka mora biti na karti označena z </w:t>
      </w:r>
      <w:r w:rsidRPr="00EB56AC">
        <w:rPr>
          <w:szCs w:val="22"/>
          <w:lang w:eastAsia="sl-SI"/>
        </w:rPr>
        <w:lastRenderedPageBreak/>
        <w:t xml:space="preserve">rdečim krogcem in zaporedno številko. Na mrtvi točki ekipa opravi </w:t>
      </w:r>
      <w:r w:rsidR="006730DD" w:rsidRPr="00EB56AC">
        <w:rPr>
          <w:szCs w:val="22"/>
          <w:lang w:eastAsia="sl-SI"/>
        </w:rPr>
        <w:t>registracijo skladno z navodili sodnika,</w:t>
      </w:r>
      <w:r w:rsidRPr="00EB56AC">
        <w:rPr>
          <w:szCs w:val="22"/>
          <w:lang w:eastAsia="sl-SI"/>
        </w:rPr>
        <w:t xml:space="preserve"> ekipa nato nadaljuje s progo. </w:t>
      </w:r>
    </w:p>
    <w:p w14:paraId="0AF0616B" w14:textId="77777777" w:rsidR="00953751" w:rsidRPr="00EB56AC" w:rsidRDefault="00953751" w:rsidP="00953751">
      <w:pPr>
        <w:rPr>
          <w:szCs w:val="22"/>
          <w:lang w:eastAsia="sl-SI"/>
        </w:rPr>
      </w:pPr>
      <w:r w:rsidRPr="00EB56AC">
        <w:rPr>
          <w:szCs w:val="22"/>
          <w:lang w:eastAsia="sl-SI"/>
        </w:rPr>
        <w:t xml:space="preserve">Kontrolne točke morajo biti v naravi označene (npr. z listom A4 z imenom kontrolne točke in zaporedno številko, obešenim na višini najmanj 1 m). Oznaka mora biti iz optimalne smeri prihoda vidna najmanj z razdalje 10 m. </w:t>
      </w:r>
    </w:p>
    <w:p w14:paraId="42D5FCCB" w14:textId="77777777" w:rsidR="00953751" w:rsidRPr="00EB56AC" w:rsidRDefault="00953751" w:rsidP="00953751">
      <w:pPr>
        <w:rPr>
          <w:szCs w:val="22"/>
          <w:lang w:eastAsia="sl-SI"/>
        </w:rPr>
      </w:pPr>
      <w:r w:rsidRPr="00EB56AC">
        <w:rPr>
          <w:szCs w:val="22"/>
          <w:lang w:eastAsia="sl-SI"/>
        </w:rPr>
        <w:t>Mesto kontrolnih točk in razporeditev vaj določi in razporedi organizator glede na teren. Mentorji ekip pionirjev, pionirk pri izvedbi posameznih vaj na kontrolni točki počakajo svojo ekipo na mestu, ki ga določi in označi organizator tekmovanja.</w:t>
      </w:r>
    </w:p>
    <w:p w14:paraId="264FD70F" w14:textId="77777777" w:rsidR="00953751" w:rsidRPr="00EB56AC" w:rsidRDefault="00953751" w:rsidP="00953751">
      <w:pPr>
        <w:rPr>
          <w:szCs w:val="22"/>
          <w:lang w:eastAsia="sl-SI"/>
        </w:rPr>
      </w:pPr>
      <w:r w:rsidRPr="00EB56AC">
        <w:rPr>
          <w:szCs w:val="22"/>
          <w:lang w:eastAsia="sl-SI"/>
        </w:rPr>
        <w:t>Pri prostorski razporeditvi kontrolnih točk je potrebno upoštevati dejavnik »orientacije«, kar pomeni, da morajo biti kontrolne točke postavljene tako, da ekipam omogočajo, da same izberejo najoptimalnejšo pot.</w:t>
      </w:r>
    </w:p>
    <w:p w14:paraId="5FFA0FB9" w14:textId="77777777" w:rsidR="00953751" w:rsidRPr="00EB56AC" w:rsidRDefault="00953751" w:rsidP="00953751">
      <w:pPr>
        <w:rPr>
          <w:szCs w:val="22"/>
          <w:lang w:eastAsia="sl-SI"/>
        </w:rPr>
      </w:pPr>
      <w:r w:rsidRPr="00EB56AC">
        <w:rPr>
          <w:szCs w:val="22"/>
          <w:lang w:eastAsia="sl-SI"/>
        </w:rPr>
        <w:t>V kolikor je kontrolna točka zasedena in ekipa ne more začeti s pripravo orodja in izvedbo vaje, je ekipa dolžna počakati na poziv sodnika za začetek priprave orodja in izvedbe vaje na določenem mestu. Mesto določi organizator. Mesto čakanja mora biti določeno tako, da čakajoče ekipe ne ovirajo ali kakorkoli pomagajo ekipam, ki se pripravljajo ali izvajajo vajo.</w:t>
      </w:r>
    </w:p>
    <w:p w14:paraId="173A0BAB" w14:textId="77777777" w:rsidR="00953751" w:rsidRPr="00EB56AC" w:rsidRDefault="00953751" w:rsidP="00953751">
      <w:pPr>
        <w:rPr>
          <w:szCs w:val="22"/>
          <w:lang w:eastAsia="sl-SI"/>
        </w:rPr>
      </w:pPr>
      <w:r w:rsidRPr="00EB56AC">
        <w:rPr>
          <w:szCs w:val="22"/>
          <w:lang w:eastAsia="sl-SI"/>
        </w:rPr>
        <w:t>Za pripravo orodja/opreme na aktivni kontrolni točki (na vaji izven proge in na vajah na progi) ima ekipa na voljo maksimalno 60 oz. 90 sekund (vaja »polaganje napadalnega cevovoda«). V kolikor ekipa v 60 oz. 90 sekundah (vaja »polaganje napadalnega cevovoda«) ne pripravi orodja/opreme in se pripravi na začetek izvajanja vaje, dobi ekipa za vsako dodatno sekundo priprave 1 NT.</w:t>
      </w:r>
    </w:p>
    <w:p w14:paraId="28DE6255" w14:textId="77777777" w:rsidR="00953751" w:rsidRPr="00EB56AC" w:rsidRDefault="00953751" w:rsidP="00953751">
      <w:pPr>
        <w:pStyle w:val="2Podpoglavje"/>
        <w:rPr>
          <w:lang w:eastAsia="sl-SI"/>
        </w:rPr>
      </w:pPr>
      <w:r w:rsidRPr="00EB56AC">
        <w:rPr>
          <w:lang w:eastAsia="sl-SI"/>
        </w:rPr>
        <w:t>Aktivne kontrolne točke na orientacijski progi oz. izven</w:t>
      </w:r>
    </w:p>
    <w:tbl>
      <w:tblPr>
        <w:tblStyle w:val="TableGrid"/>
        <w:tblW w:w="5000" w:type="pct"/>
        <w:tblBorders>
          <w:insideV w:val="dotted" w:sz="4" w:space="0" w:color="auto"/>
        </w:tblBorders>
        <w:tblLook w:val="04A0" w:firstRow="1" w:lastRow="0" w:firstColumn="1" w:lastColumn="0" w:noHBand="0" w:noVBand="1"/>
      </w:tblPr>
      <w:tblGrid>
        <w:gridCol w:w="3020"/>
        <w:gridCol w:w="3020"/>
        <w:gridCol w:w="3022"/>
      </w:tblGrid>
      <w:tr w:rsidR="00953751" w:rsidRPr="00EB56AC" w14:paraId="58A4D7F7" w14:textId="77777777" w:rsidTr="00C0440A">
        <w:tc>
          <w:tcPr>
            <w:tcW w:w="1666" w:type="pct"/>
            <w:tcBorders>
              <w:bottom w:val="single" w:sz="4" w:space="0" w:color="auto"/>
            </w:tcBorders>
            <w:shd w:val="pct10" w:color="auto" w:fill="auto"/>
          </w:tcPr>
          <w:p w14:paraId="766F2E18" w14:textId="77777777" w:rsidR="00953751" w:rsidRPr="00EB56AC" w:rsidRDefault="00953751" w:rsidP="00C0440A">
            <w:pPr>
              <w:rPr>
                <w:rFonts w:cs="Calibri"/>
                <w:b/>
                <w:sz w:val="19"/>
                <w:szCs w:val="19"/>
              </w:rPr>
            </w:pPr>
            <w:r w:rsidRPr="00EB56AC">
              <w:rPr>
                <w:rFonts w:cs="Calibri"/>
                <w:b/>
                <w:sz w:val="19"/>
                <w:szCs w:val="19"/>
              </w:rPr>
              <w:t>pionirji, pionirke</w:t>
            </w:r>
          </w:p>
        </w:tc>
        <w:tc>
          <w:tcPr>
            <w:tcW w:w="1666" w:type="pct"/>
            <w:tcBorders>
              <w:bottom w:val="single" w:sz="4" w:space="0" w:color="auto"/>
            </w:tcBorders>
            <w:shd w:val="pct10" w:color="auto" w:fill="auto"/>
          </w:tcPr>
          <w:p w14:paraId="2248390B" w14:textId="77777777" w:rsidR="00953751" w:rsidRPr="00EB56AC" w:rsidRDefault="00953751" w:rsidP="00C0440A">
            <w:pPr>
              <w:rPr>
                <w:rFonts w:cs="Calibri"/>
                <w:b/>
                <w:sz w:val="19"/>
                <w:szCs w:val="19"/>
              </w:rPr>
            </w:pPr>
            <w:r w:rsidRPr="00EB56AC">
              <w:rPr>
                <w:rFonts w:cs="Calibri"/>
                <w:b/>
                <w:sz w:val="19"/>
                <w:szCs w:val="19"/>
              </w:rPr>
              <w:t>mladinci, mladinke</w:t>
            </w:r>
          </w:p>
        </w:tc>
        <w:tc>
          <w:tcPr>
            <w:tcW w:w="1667" w:type="pct"/>
            <w:tcBorders>
              <w:bottom w:val="single" w:sz="4" w:space="0" w:color="auto"/>
            </w:tcBorders>
            <w:shd w:val="pct10" w:color="auto" w:fill="auto"/>
          </w:tcPr>
          <w:p w14:paraId="47C12B3F" w14:textId="77777777" w:rsidR="00953751" w:rsidRPr="00EB56AC" w:rsidRDefault="00953751" w:rsidP="00C0440A">
            <w:pPr>
              <w:rPr>
                <w:rFonts w:cs="Calibri"/>
                <w:b/>
                <w:sz w:val="19"/>
                <w:szCs w:val="19"/>
              </w:rPr>
            </w:pPr>
            <w:r w:rsidRPr="00EB56AC">
              <w:rPr>
                <w:rFonts w:cs="Calibri"/>
                <w:b/>
                <w:sz w:val="19"/>
                <w:szCs w:val="19"/>
              </w:rPr>
              <w:t>gasilci pripravniki, gasilke pripravnice</w:t>
            </w:r>
          </w:p>
        </w:tc>
      </w:tr>
      <w:tr w:rsidR="00953751" w:rsidRPr="00EB56AC" w14:paraId="3A599319" w14:textId="77777777" w:rsidTr="00C0440A">
        <w:tc>
          <w:tcPr>
            <w:tcW w:w="1666" w:type="pct"/>
            <w:tcBorders>
              <w:bottom w:val="single" w:sz="4" w:space="0" w:color="auto"/>
            </w:tcBorders>
          </w:tcPr>
          <w:p w14:paraId="46FE14E4" w14:textId="77777777" w:rsidR="00953751" w:rsidRPr="00EB56AC" w:rsidRDefault="00953751" w:rsidP="00C0440A">
            <w:pPr>
              <w:rPr>
                <w:rFonts w:cs="Calibri"/>
                <w:sz w:val="19"/>
                <w:szCs w:val="19"/>
              </w:rPr>
            </w:pPr>
            <w:r w:rsidRPr="00EB56AC">
              <w:rPr>
                <w:rFonts w:cs="Calibri"/>
                <w:sz w:val="19"/>
                <w:szCs w:val="19"/>
              </w:rPr>
              <w:t>Vaja z vedrovko – vaja izven proge</w:t>
            </w:r>
          </w:p>
        </w:tc>
        <w:tc>
          <w:tcPr>
            <w:tcW w:w="1666" w:type="pct"/>
            <w:tcBorders>
              <w:bottom w:val="single" w:sz="4" w:space="0" w:color="auto"/>
            </w:tcBorders>
          </w:tcPr>
          <w:p w14:paraId="1C7459D4" w14:textId="77777777" w:rsidR="00953751" w:rsidRPr="00EB56AC" w:rsidRDefault="00953751" w:rsidP="00C0440A">
            <w:pPr>
              <w:rPr>
                <w:rFonts w:cs="Calibri"/>
                <w:sz w:val="19"/>
                <w:szCs w:val="19"/>
              </w:rPr>
            </w:pPr>
            <w:r w:rsidRPr="00EB56AC">
              <w:rPr>
                <w:rFonts w:cs="Calibri"/>
                <w:sz w:val="19"/>
                <w:szCs w:val="19"/>
              </w:rPr>
              <w:t>Vaja z vedrovko – vaja izven proge</w:t>
            </w:r>
          </w:p>
        </w:tc>
        <w:tc>
          <w:tcPr>
            <w:tcW w:w="1667" w:type="pct"/>
            <w:tcBorders>
              <w:bottom w:val="single" w:sz="4" w:space="0" w:color="auto"/>
            </w:tcBorders>
          </w:tcPr>
          <w:p w14:paraId="36A6DC2E" w14:textId="77777777" w:rsidR="00953751" w:rsidRPr="00EB56AC" w:rsidRDefault="00953751" w:rsidP="00C0440A">
            <w:pPr>
              <w:rPr>
                <w:rFonts w:cs="Calibri"/>
                <w:strike/>
                <w:sz w:val="19"/>
                <w:szCs w:val="19"/>
              </w:rPr>
            </w:pPr>
            <w:r w:rsidRPr="00EB56AC">
              <w:rPr>
                <w:rFonts w:cs="Calibri"/>
                <w:sz w:val="19"/>
                <w:szCs w:val="19"/>
              </w:rPr>
              <w:t>Polaganje napadalnega cevovoda – vaja izven proge</w:t>
            </w:r>
          </w:p>
        </w:tc>
      </w:tr>
      <w:tr w:rsidR="00953751" w:rsidRPr="00EB56AC" w14:paraId="0C9FF452" w14:textId="77777777" w:rsidTr="00C0440A">
        <w:tc>
          <w:tcPr>
            <w:tcW w:w="1666" w:type="pct"/>
            <w:tcBorders>
              <w:top w:val="double" w:sz="4" w:space="0" w:color="auto"/>
              <w:bottom w:val="single" w:sz="4" w:space="0" w:color="auto"/>
            </w:tcBorders>
          </w:tcPr>
          <w:p w14:paraId="196CFD60" w14:textId="77777777" w:rsidR="00953751" w:rsidRPr="00EB56AC" w:rsidRDefault="00953751" w:rsidP="00C0440A">
            <w:pPr>
              <w:rPr>
                <w:rFonts w:cs="Calibri"/>
                <w:sz w:val="19"/>
                <w:szCs w:val="19"/>
              </w:rPr>
            </w:pPr>
            <w:r w:rsidRPr="00EB56AC">
              <w:rPr>
                <w:rFonts w:cs="Calibri"/>
                <w:sz w:val="19"/>
                <w:szCs w:val="19"/>
              </w:rPr>
              <w:t>Štafetno vezanje vozlov</w:t>
            </w:r>
          </w:p>
        </w:tc>
        <w:tc>
          <w:tcPr>
            <w:tcW w:w="1666" w:type="pct"/>
            <w:tcBorders>
              <w:top w:val="double" w:sz="4" w:space="0" w:color="auto"/>
              <w:bottom w:val="single" w:sz="4" w:space="0" w:color="auto"/>
            </w:tcBorders>
          </w:tcPr>
          <w:p w14:paraId="054116CF" w14:textId="77777777" w:rsidR="00953751" w:rsidRPr="00EB56AC" w:rsidRDefault="00953751" w:rsidP="00C0440A">
            <w:pPr>
              <w:rPr>
                <w:rFonts w:cs="Calibri"/>
                <w:sz w:val="19"/>
                <w:szCs w:val="19"/>
              </w:rPr>
            </w:pPr>
            <w:r w:rsidRPr="00EB56AC">
              <w:rPr>
                <w:rFonts w:cs="Calibri"/>
                <w:sz w:val="19"/>
                <w:szCs w:val="19"/>
              </w:rPr>
              <w:t>Štafetno vezanje vozlov</w:t>
            </w:r>
          </w:p>
        </w:tc>
        <w:tc>
          <w:tcPr>
            <w:tcW w:w="1667" w:type="pct"/>
            <w:tcBorders>
              <w:top w:val="double" w:sz="4" w:space="0" w:color="auto"/>
              <w:bottom w:val="single" w:sz="4" w:space="0" w:color="auto"/>
            </w:tcBorders>
          </w:tcPr>
          <w:p w14:paraId="2D14A8E4" w14:textId="77777777" w:rsidR="00953751" w:rsidRPr="00EB56AC" w:rsidRDefault="00953751" w:rsidP="00C0440A">
            <w:pPr>
              <w:rPr>
                <w:rFonts w:cs="Calibri"/>
                <w:sz w:val="19"/>
                <w:szCs w:val="19"/>
              </w:rPr>
            </w:pPr>
            <w:r w:rsidRPr="00EB56AC">
              <w:rPr>
                <w:rFonts w:cs="Calibri"/>
                <w:sz w:val="19"/>
                <w:szCs w:val="19"/>
              </w:rPr>
              <w:t>Štafetna navezava orodja</w:t>
            </w:r>
          </w:p>
        </w:tc>
      </w:tr>
      <w:tr w:rsidR="00953751" w:rsidRPr="00EB56AC" w14:paraId="5CC60861" w14:textId="77777777" w:rsidTr="00C0440A">
        <w:tc>
          <w:tcPr>
            <w:tcW w:w="1666" w:type="pct"/>
            <w:tcBorders>
              <w:bottom w:val="single" w:sz="4" w:space="0" w:color="auto"/>
            </w:tcBorders>
          </w:tcPr>
          <w:p w14:paraId="6F6C97D2" w14:textId="77777777" w:rsidR="00953751" w:rsidRPr="00EB56AC" w:rsidRDefault="00953751" w:rsidP="00C0440A">
            <w:pPr>
              <w:rPr>
                <w:rFonts w:cs="Calibri"/>
                <w:sz w:val="19"/>
                <w:szCs w:val="19"/>
              </w:rPr>
            </w:pPr>
            <w:r w:rsidRPr="00EB56AC">
              <w:rPr>
                <w:rFonts w:cs="Calibri"/>
                <w:sz w:val="19"/>
                <w:szCs w:val="19"/>
              </w:rPr>
              <w:t>Praktične vaje iz orientacije</w:t>
            </w:r>
          </w:p>
        </w:tc>
        <w:tc>
          <w:tcPr>
            <w:tcW w:w="1666" w:type="pct"/>
            <w:tcBorders>
              <w:bottom w:val="single" w:sz="4" w:space="0" w:color="auto"/>
            </w:tcBorders>
          </w:tcPr>
          <w:p w14:paraId="34094FAC" w14:textId="77777777" w:rsidR="00953751" w:rsidRPr="00EB56AC" w:rsidRDefault="00953751" w:rsidP="00C0440A">
            <w:pPr>
              <w:rPr>
                <w:rFonts w:cs="Calibri"/>
                <w:sz w:val="19"/>
                <w:szCs w:val="19"/>
              </w:rPr>
            </w:pPr>
            <w:r w:rsidRPr="00EB56AC">
              <w:rPr>
                <w:rFonts w:cs="Calibri"/>
                <w:sz w:val="19"/>
                <w:szCs w:val="19"/>
              </w:rPr>
              <w:t>Praktične vaje iz orientacije</w:t>
            </w:r>
          </w:p>
        </w:tc>
        <w:tc>
          <w:tcPr>
            <w:tcW w:w="1667" w:type="pct"/>
            <w:tcBorders>
              <w:bottom w:val="single" w:sz="4" w:space="0" w:color="auto"/>
            </w:tcBorders>
          </w:tcPr>
          <w:p w14:paraId="6442410A" w14:textId="77777777" w:rsidR="00953751" w:rsidRPr="00EB56AC" w:rsidRDefault="00953751" w:rsidP="00C0440A">
            <w:pPr>
              <w:rPr>
                <w:rFonts w:cs="Calibri"/>
                <w:sz w:val="19"/>
                <w:szCs w:val="19"/>
              </w:rPr>
            </w:pPr>
            <w:r w:rsidRPr="00EB56AC">
              <w:rPr>
                <w:rFonts w:cs="Calibri"/>
                <w:sz w:val="19"/>
                <w:szCs w:val="19"/>
              </w:rPr>
              <w:t>Praktične vaje iz orientacije</w:t>
            </w:r>
          </w:p>
        </w:tc>
      </w:tr>
      <w:tr w:rsidR="00953751" w:rsidRPr="00EB56AC" w14:paraId="17E647AD" w14:textId="77777777" w:rsidTr="00C0440A">
        <w:tc>
          <w:tcPr>
            <w:tcW w:w="1666" w:type="pct"/>
            <w:tcBorders>
              <w:bottom w:val="single" w:sz="4" w:space="0" w:color="auto"/>
            </w:tcBorders>
          </w:tcPr>
          <w:p w14:paraId="343C52B9" w14:textId="77777777" w:rsidR="00953751" w:rsidRPr="00EB56AC" w:rsidRDefault="00953751" w:rsidP="00C0440A">
            <w:pPr>
              <w:rPr>
                <w:rFonts w:cs="Calibri"/>
                <w:sz w:val="19"/>
                <w:szCs w:val="19"/>
              </w:rPr>
            </w:pPr>
            <w:r w:rsidRPr="00EB56AC">
              <w:rPr>
                <w:rFonts w:cs="Calibri"/>
                <w:sz w:val="19"/>
                <w:szCs w:val="19"/>
              </w:rPr>
              <w:t>Topografski znaki</w:t>
            </w:r>
          </w:p>
        </w:tc>
        <w:tc>
          <w:tcPr>
            <w:tcW w:w="1666" w:type="pct"/>
            <w:tcBorders>
              <w:bottom w:val="single" w:sz="4" w:space="0" w:color="auto"/>
            </w:tcBorders>
          </w:tcPr>
          <w:p w14:paraId="093E42C0" w14:textId="77777777" w:rsidR="00953751" w:rsidRPr="00EB56AC" w:rsidRDefault="00953751" w:rsidP="00C0440A">
            <w:pPr>
              <w:rPr>
                <w:rFonts w:cs="Calibri"/>
                <w:sz w:val="19"/>
                <w:szCs w:val="19"/>
              </w:rPr>
            </w:pPr>
            <w:r w:rsidRPr="00EB56AC">
              <w:rPr>
                <w:rFonts w:cs="Calibri"/>
                <w:sz w:val="19"/>
                <w:szCs w:val="19"/>
              </w:rPr>
              <w:t>Topografski znaki</w:t>
            </w:r>
          </w:p>
        </w:tc>
        <w:tc>
          <w:tcPr>
            <w:tcW w:w="1667" w:type="pct"/>
            <w:tcBorders>
              <w:bottom w:val="single" w:sz="4" w:space="0" w:color="auto"/>
            </w:tcBorders>
          </w:tcPr>
          <w:p w14:paraId="3493746D" w14:textId="77777777" w:rsidR="00953751" w:rsidRPr="00EB56AC" w:rsidRDefault="00953751" w:rsidP="00C0440A">
            <w:pPr>
              <w:rPr>
                <w:rFonts w:cs="Calibri"/>
                <w:sz w:val="19"/>
                <w:szCs w:val="19"/>
              </w:rPr>
            </w:pPr>
            <w:r w:rsidRPr="00EB56AC">
              <w:rPr>
                <w:rFonts w:cs="Calibri"/>
                <w:sz w:val="19"/>
                <w:szCs w:val="19"/>
              </w:rPr>
              <w:t>Topografski znaki</w:t>
            </w:r>
          </w:p>
        </w:tc>
      </w:tr>
      <w:tr w:rsidR="00953751" w:rsidRPr="00EB56AC" w14:paraId="644C6847" w14:textId="77777777" w:rsidTr="00C0440A">
        <w:tc>
          <w:tcPr>
            <w:tcW w:w="1666" w:type="pct"/>
            <w:tcBorders>
              <w:bottom w:val="single" w:sz="4" w:space="0" w:color="auto"/>
            </w:tcBorders>
          </w:tcPr>
          <w:p w14:paraId="785875A9" w14:textId="77777777" w:rsidR="00953751" w:rsidRPr="00EB56AC" w:rsidRDefault="00953751" w:rsidP="00C0440A">
            <w:pPr>
              <w:rPr>
                <w:rFonts w:cs="Calibri"/>
                <w:sz w:val="19"/>
                <w:szCs w:val="19"/>
              </w:rPr>
            </w:pPr>
          </w:p>
        </w:tc>
        <w:tc>
          <w:tcPr>
            <w:tcW w:w="1666" w:type="pct"/>
            <w:tcBorders>
              <w:bottom w:val="single" w:sz="4" w:space="0" w:color="auto"/>
            </w:tcBorders>
          </w:tcPr>
          <w:p w14:paraId="74A6CEF9" w14:textId="77777777" w:rsidR="00953751" w:rsidRPr="00EB56AC" w:rsidRDefault="00953751" w:rsidP="00C0440A">
            <w:pPr>
              <w:rPr>
                <w:rFonts w:cs="Calibri"/>
                <w:sz w:val="19"/>
                <w:szCs w:val="19"/>
              </w:rPr>
            </w:pPr>
            <w:r w:rsidRPr="00EB56AC">
              <w:rPr>
                <w:rFonts w:cs="Calibri"/>
                <w:sz w:val="19"/>
                <w:szCs w:val="19"/>
              </w:rPr>
              <w:t>Hitrostno zvijanje cevi</w:t>
            </w:r>
          </w:p>
        </w:tc>
        <w:tc>
          <w:tcPr>
            <w:tcW w:w="1667" w:type="pct"/>
            <w:tcBorders>
              <w:bottom w:val="single" w:sz="4" w:space="0" w:color="auto"/>
            </w:tcBorders>
          </w:tcPr>
          <w:p w14:paraId="3E5F2CF4" w14:textId="77777777" w:rsidR="00953751" w:rsidRPr="00EB56AC" w:rsidRDefault="00953751" w:rsidP="00C0440A">
            <w:pPr>
              <w:rPr>
                <w:rFonts w:cs="Calibri"/>
                <w:sz w:val="19"/>
                <w:szCs w:val="19"/>
              </w:rPr>
            </w:pPr>
            <w:r w:rsidRPr="00EB56AC">
              <w:rPr>
                <w:rFonts w:cs="Calibri"/>
                <w:sz w:val="19"/>
                <w:szCs w:val="19"/>
              </w:rPr>
              <w:t>Hitrostno zvijanje cevi</w:t>
            </w:r>
          </w:p>
        </w:tc>
      </w:tr>
      <w:tr w:rsidR="00953751" w:rsidRPr="00EB56AC" w14:paraId="73E3A6F8" w14:textId="77777777" w:rsidTr="00C0440A">
        <w:tc>
          <w:tcPr>
            <w:tcW w:w="1666" w:type="pct"/>
          </w:tcPr>
          <w:p w14:paraId="62494B40" w14:textId="77777777" w:rsidR="00953751" w:rsidRPr="00EB56AC" w:rsidRDefault="00953751" w:rsidP="00C0440A">
            <w:pPr>
              <w:rPr>
                <w:rFonts w:cs="Calibri"/>
                <w:sz w:val="19"/>
                <w:szCs w:val="19"/>
              </w:rPr>
            </w:pPr>
          </w:p>
        </w:tc>
        <w:tc>
          <w:tcPr>
            <w:tcW w:w="1666" w:type="pct"/>
          </w:tcPr>
          <w:p w14:paraId="30D8BFD3" w14:textId="77777777" w:rsidR="00953751" w:rsidRPr="00EB56AC" w:rsidRDefault="00953751" w:rsidP="00C0440A">
            <w:pPr>
              <w:rPr>
                <w:rFonts w:cs="Calibri"/>
                <w:sz w:val="19"/>
                <w:szCs w:val="19"/>
              </w:rPr>
            </w:pPr>
            <w:r w:rsidRPr="00EB56AC">
              <w:rPr>
                <w:rFonts w:cs="Calibri"/>
                <w:sz w:val="19"/>
                <w:szCs w:val="19"/>
              </w:rPr>
              <w:t>Štafetno spajanje cevi na trojak</w:t>
            </w:r>
          </w:p>
        </w:tc>
        <w:tc>
          <w:tcPr>
            <w:tcW w:w="1667" w:type="pct"/>
          </w:tcPr>
          <w:p w14:paraId="0643D8DF" w14:textId="77777777" w:rsidR="00953751" w:rsidRPr="00EB56AC" w:rsidRDefault="00953751" w:rsidP="00C0440A">
            <w:pPr>
              <w:rPr>
                <w:rFonts w:cs="Calibri"/>
                <w:sz w:val="19"/>
                <w:szCs w:val="19"/>
              </w:rPr>
            </w:pPr>
            <w:r w:rsidRPr="00EB56AC">
              <w:rPr>
                <w:rFonts w:cs="Calibri"/>
                <w:sz w:val="19"/>
                <w:szCs w:val="19"/>
              </w:rPr>
              <w:t>Radijske zveze</w:t>
            </w:r>
          </w:p>
        </w:tc>
      </w:tr>
    </w:tbl>
    <w:p w14:paraId="7F896EA0" w14:textId="77777777" w:rsidR="00953751" w:rsidRPr="00EB56AC" w:rsidRDefault="00953751" w:rsidP="00953751">
      <w:pPr>
        <w:spacing w:after="0"/>
        <w:rPr>
          <w:lang w:eastAsia="sl-SI"/>
        </w:rPr>
      </w:pPr>
    </w:p>
    <w:p w14:paraId="5665FE1D" w14:textId="77777777" w:rsidR="00953751" w:rsidRPr="00EB56AC" w:rsidRDefault="00953751" w:rsidP="00953751">
      <w:pPr>
        <w:pStyle w:val="1Poglavje"/>
      </w:pPr>
      <w:r w:rsidRPr="00EB56AC">
        <w:t>Način tekmovanja</w:t>
      </w:r>
    </w:p>
    <w:p w14:paraId="21D28078" w14:textId="77777777" w:rsidR="00953751" w:rsidRPr="00EB56AC" w:rsidRDefault="00953751" w:rsidP="00953751">
      <w:pPr>
        <w:pStyle w:val="2Podpoglavje"/>
        <w:rPr>
          <w:lang w:eastAsia="sl-SI"/>
        </w:rPr>
      </w:pPr>
      <w:r w:rsidRPr="00EB56AC">
        <w:rPr>
          <w:lang w:eastAsia="sl-SI"/>
        </w:rPr>
        <w:t>Vaja izven proge</w:t>
      </w:r>
    </w:p>
    <w:p w14:paraId="23973E95" w14:textId="77777777" w:rsidR="00953751" w:rsidRPr="00EB56AC" w:rsidRDefault="00953751" w:rsidP="00953751">
      <w:pPr>
        <w:rPr>
          <w:lang w:eastAsia="sl-SI"/>
        </w:rPr>
      </w:pPr>
      <w:r w:rsidRPr="00EB56AC">
        <w:rPr>
          <w:lang w:eastAsia="sl-SI"/>
        </w:rPr>
        <w:t>Ekipe pionirjev, pionirk, mladincev in mladink morajo opraviti "Vajo z vedrovko".</w:t>
      </w:r>
    </w:p>
    <w:p w14:paraId="7C489C70" w14:textId="77777777" w:rsidR="00953751" w:rsidRPr="00EB56AC" w:rsidRDefault="00953751" w:rsidP="00953751">
      <w:pPr>
        <w:rPr>
          <w:lang w:eastAsia="sl-SI"/>
        </w:rPr>
      </w:pPr>
      <w:r w:rsidRPr="00EB56AC">
        <w:rPr>
          <w:lang w:eastAsia="sl-SI"/>
        </w:rPr>
        <w:t>Ekipe gasilcev pripravnikov in gasilk pripravnic morajo opraviti "Polaganje napadalnega cevovoda".</w:t>
      </w:r>
    </w:p>
    <w:p w14:paraId="08A66B61" w14:textId="3E3B46E4" w:rsidR="00953751" w:rsidRPr="00EB56AC" w:rsidRDefault="00953751" w:rsidP="00953751">
      <w:pPr>
        <w:rPr>
          <w:lang w:eastAsia="sl-SI"/>
        </w:rPr>
      </w:pPr>
      <w:r w:rsidRPr="00EB56AC">
        <w:rPr>
          <w:lang w:eastAsia="sl-SI"/>
        </w:rPr>
        <w:lastRenderedPageBreak/>
        <w:t xml:space="preserve">Organizator v časovnici določi kdaj se izvede »Vaja izven proge«, ali pred </w:t>
      </w:r>
      <w:r w:rsidR="00851287" w:rsidRPr="00EB56AC">
        <w:rPr>
          <w:lang w:eastAsia="sl-SI"/>
        </w:rPr>
        <w:t>štart</w:t>
      </w:r>
      <w:r w:rsidRPr="00EB56AC">
        <w:rPr>
          <w:lang w:eastAsia="sl-SI"/>
        </w:rPr>
        <w:t>om ali po prihodu v cilj</w:t>
      </w:r>
      <w:r w:rsidR="00EC420C">
        <w:rPr>
          <w:lang w:eastAsia="sl-SI"/>
        </w:rPr>
        <w:t>.</w:t>
      </w:r>
      <w:r w:rsidRPr="00EB56AC">
        <w:rPr>
          <w:lang w:eastAsia="sl-SI"/>
        </w:rPr>
        <w:t xml:space="preserve">  </w:t>
      </w:r>
    </w:p>
    <w:p w14:paraId="737210EC" w14:textId="77777777" w:rsidR="00953751" w:rsidRPr="00EB56AC" w:rsidRDefault="00953751" w:rsidP="00953751">
      <w:pPr>
        <w:pStyle w:val="3Podpodpoglavje"/>
      </w:pPr>
      <w:r w:rsidRPr="00EB56AC">
        <w:t xml:space="preserve">Varianta 1: Izvedba vaje pred </w:t>
      </w:r>
      <w:r w:rsidR="00851287" w:rsidRPr="00EB56AC">
        <w:t>štart</w:t>
      </w:r>
      <w:r w:rsidRPr="00EB56AC">
        <w:t>om</w:t>
      </w:r>
    </w:p>
    <w:p w14:paraId="7A001FC6" w14:textId="77777777" w:rsidR="00953751" w:rsidRPr="00EB56AC" w:rsidRDefault="00953751" w:rsidP="00953751">
      <w:pPr>
        <w:rPr>
          <w:lang w:eastAsia="sl-SI"/>
        </w:rPr>
      </w:pPr>
      <w:r w:rsidRPr="00EB56AC">
        <w:rPr>
          <w:lang w:eastAsia="sl-SI"/>
        </w:rPr>
        <w:t>Ekipe pionirjev, pionirk, mladincev in mladink najprej opravijo "Vajo z vedrovko" in se nato javijo na prostoru z oznako "</w:t>
      </w:r>
      <w:r w:rsidR="00851287" w:rsidRPr="00EB56AC">
        <w:rPr>
          <w:lang w:eastAsia="sl-SI"/>
        </w:rPr>
        <w:t>Štart</w:t>
      </w:r>
      <w:r w:rsidRPr="00EB56AC">
        <w:rPr>
          <w:lang w:eastAsia="sl-SI"/>
        </w:rPr>
        <w:t>".</w:t>
      </w:r>
    </w:p>
    <w:p w14:paraId="71CFDA73" w14:textId="77777777" w:rsidR="00953751" w:rsidRPr="00EB56AC" w:rsidRDefault="00953751" w:rsidP="00953751">
      <w:pPr>
        <w:rPr>
          <w:lang w:eastAsia="sl-SI"/>
        </w:rPr>
      </w:pPr>
      <w:r w:rsidRPr="00EB56AC">
        <w:rPr>
          <w:lang w:eastAsia="sl-SI"/>
        </w:rPr>
        <w:t>Ekipe gasilcev pripravnikov in gasilk pripravnic najprej opravijo vajo "Polaganje napadalnega cevovoda" in se nato javijo na prostoru z oznako "</w:t>
      </w:r>
      <w:r w:rsidR="00851287" w:rsidRPr="00EB56AC">
        <w:rPr>
          <w:lang w:eastAsia="sl-SI"/>
        </w:rPr>
        <w:t>Štart</w:t>
      </w:r>
      <w:r w:rsidRPr="00EB56AC">
        <w:rPr>
          <w:lang w:eastAsia="sl-SI"/>
        </w:rPr>
        <w:t>".</w:t>
      </w:r>
    </w:p>
    <w:p w14:paraId="4DFC60CB" w14:textId="77777777" w:rsidR="00953751" w:rsidRPr="00EB56AC" w:rsidRDefault="00953751" w:rsidP="00953751">
      <w:pPr>
        <w:rPr>
          <w:lang w:eastAsia="sl-SI"/>
        </w:rPr>
      </w:pPr>
      <w:r w:rsidRPr="00EB56AC">
        <w:rPr>
          <w:lang w:eastAsia="sl-SI"/>
        </w:rPr>
        <w:t xml:space="preserve">Čas nastopa ekipe na »Vaji izven proge« mora biti opredeljen v časovnici tekmovanja. </w:t>
      </w:r>
    </w:p>
    <w:p w14:paraId="661A1EB1" w14:textId="77777777" w:rsidR="00953751" w:rsidRPr="00EB56AC" w:rsidRDefault="00953751" w:rsidP="00953751">
      <w:pPr>
        <w:pStyle w:val="3Podpodpoglavje"/>
      </w:pPr>
      <w:r w:rsidRPr="00EB56AC">
        <w:t>Varianta 2: Izvedba vaje po prihodu v cilj</w:t>
      </w:r>
    </w:p>
    <w:p w14:paraId="13184911" w14:textId="77777777" w:rsidR="00953751" w:rsidRPr="00EB56AC" w:rsidRDefault="00953751" w:rsidP="00953751">
      <w:pPr>
        <w:rPr>
          <w:lang w:eastAsia="sl-SI"/>
        </w:rPr>
      </w:pPr>
      <w:r w:rsidRPr="00EB56AC">
        <w:rPr>
          <w:lang w:eastAsia="sl-SI"/>
        </w:rPr>
        <w:t>Ekipe pionirjev, pionirk, mladincev in mladink v najkasneje 10 minutah po prihodu v cilj opravijo "Vajo z vedrovko".</w:t>
      </w:r>
    </w:p>
    <w:p w14:paraId="25B7BFB5" w14:textId="77777777" w:rsidR="00953751" w:rsidRPr="00EB56AC" w:rsidRDefault="00953751" w:rsidP="00953751">
      <w:pPr>
        <w:rPr>
          <w:lang w:eastAsia="sl-SI"/>
        </w:rPr>
      </w:pPr>
      <w:r w:rsidRPr="00EB56AC">
        <w:rPr>
          <w:lang w:eastAsia="sl-SI"/>
        </w:rPr>
        <w:t>Ekipe gasilcev pripravnikov in gasilk pripravnic v najkasneje 10 minutah po prihodu v cilj opravijo "Polaganje napadalnega cevovoda".</w:t>
      </w:r>
    </w:p>
    <w:p w14:paraId="154254E1" w14:textId="77777777" w:rsidR="00953751" w:rsidRPr="00EB56AC" w:rsidRDefault="00953751" w:rsidP="00953751">
      <w:pPr>
        <w:rPr>
          <w:lang w:eastAsia="sl-SI"/>
        </w:rPr>
      </w:pPr>
      <w:r w:rsidRPr="00EB56AC">
        <w:rPr>
          <w:lang w:eastAsia="sl-SI"/>
        </w:rPr>
        <w:t>V kolikor bodo ekipe zamujale na »Vajo izven proge«, bo ekipa za vsako začetno minuto zamujanja kaznovana z eno (1) negativno točko.</w:t>
      </w:r>
    </w:p>
    <w:p w14:paraId="2CBEF236" w14:textId="77777777" w:rsidR="00953751" w:rsidRPr="00EB56AC" w:rsidRDefault="00851287" w:rsidP="00953751">
      <w:pPr>
        <w:pStyle w:val="2Podpoglavje"/>
        <w:rPr>
          <w:lang w:eastAsia="sl-SI"/>
        </w:rPr>
      </w:pPr>
      <w:r w:rsidRPr="00EB56AC">
        <w:rPr>
          <w:lang w:eastAsia="sl-SI"/>
        </w:rPr>
        <w:t>Štart</w:t>
      </w:r>
    </w:p>
    <w:p w14:paraId="345EDD7B" w14:textId="733AD87D" w:rsidR="00953751" w:rsidRPr="00EB56AC" w:rsidRDefault="00953751" w:rsidP="00953751">
      <w:pPr>
        <w:rPr>
          <w:lang w:eastAsia="sl-SI"/>
        </w:rPr>
      </w:pPr>
      <w:r w:rsidRPr="00EB56AC">
        <w:rPr>
          <w:lang w:eastAsia="sl-SI"/>
        </w:rPr>
        <w:t xml:space="preserve">Ekipe </w:t>
      </w:r>
      <w:r w:rsidR="00851287" w:rsidRPr="00EB56AC">
        <w:rPr>
          <w:lang w:eastAsia="sl-SI"/>
        </w:rPr>
        <w:t>štart</w:t>
      </w:r>
      <w:r w:rsidRPr="00EB56AC">
        <w:rPr>
          <w:lang w:eastAsia="sl-SI"/>
        </w:rPr>
        <w:t xml:space="preserve">ajo v določenem časovnem intervalu (navadno na </w:t>
      </w:r>
      <w:r w:rsidR="00EC420C">
        <w:rPr>
          <w:lang w:eastAsia="sl-SI"/>
        </w:rPr>
        <w:t>2 ali 3</w:t>
      </w:r>
      <w:r w:rsidRPr="00EB56AC">
        <w:rPr>
          <w:lang w:eastAsia="sl-SI"/>
        </w:rPr>
        <w:t xml:space="preserve"> minuti), po časovnici tekmovanja. </w:t>
      </w:r>
    </w:p>
    <w:p w14:paraId="366385AF" w14:textId="77777777" w:rsidR="00953751" w:rsidRPr="00EB56AC" w:rsidRDefault="00953751" w:rsidP="00953751">
      <w:pPr>
        <w:rPr>
          <w:lang w:eastAsia="sl-SI"/>
        </w:rPr>
      </w:pPr>
      <w:r w:rsidRPr="00EB56AC">
        <w:rPr>
          <w:lang w:eastAsia="sl-SI"/>
        </w:rPr>
        <w:t>Vsaka ekipa se javi na označenem prostoru za »</w:t>
      </w:r>
      <w:r w:rsidR="00851287" w:rsidRPr="00EB56AC">
        <w:rPr>
          <w:lang w:eastAsia="sl-SI"/>
        </w:rPr>
        <w:t>Štart</w:t>
      </w:r>
      <w:r w:rsidRPr="00EB56AC">
        <w:rPr>
          <w:lang w:eastAsia="sl-SI"/>
        </w:rPr>
        <w:t xml:space="preserve">« po časovnici (vsaj 5 minut pred </w:t>
      </w:r>
      <w:r w:rsidR="00851287" w:rsidRPr="00EB56AC">
        <w:rPr>
          <w:lang w:eastAsia="sl-SI"/>
        </w:rPr>
        <w:t>štart</w:t>
      </w:r>
      <w:r w:rsidRPr="00EB56AC">
        <w:rPr>
          <w:lang w:eastAsia="sl-SI"/>
        </w:rPr>
        <w:t>om), s sabo mora imeti ocenjevalni list, ki ga je prejela na A komisiji in kompas (ekipe uporabljajo lasten kompas).</w:t>
      </w:r>
    </w:p>
    <w:p w14:paraId="230C67C9" w14:textId="77777777" w:rsidR="00953751" w:rsidRPr="00EB56AC" w:rsidRDefault="00953751" w:rsidP="00953751">
      <w:pPr>
        <w:rPr>
          <w:lang w:eastAsia="sl-SI"/>
        </w:rPr>
      </w:pPr>
      <w:r w:rsidRPr="00EB56AC">
        <w:rPr>
          <w:lang w:eastAsia="sl-SI"/>
        </w:rPr>
        <w:t xml:space="preserve">V kolikor bodo ekipe zamujale na </w:t>
      </w:r>
      <w:r w:rsidR="00851287" w:rsidRPr="00EB56AC">
        <w:rPr>
          <w:lang w:eastAsia="sl-SI"/>
        </w:rPr>
        <w:t>štart</w:t>
      </w:r>
      <w:r w:rsidRPr="00EB56AC">
        <w:rPr>
          <w:lang w:eastAsia="sl-SI"/>
        </w:rPr>
        <w:t>, bo ekipa za vsako začeto minuto zamujanja kaznovana z eno (1) negativno točko. Za zamudo se šteje, če se ekipa na označenem prostoru za »</w:t>
      </w:r>
      <w:r w:rsidR="00851287" w:rsidRPr="00EB56AC">
        <w:rPr>
          <w:lang w:eastAsia="sl-SI"/>
        </w:rPr>
        <w:t>Štart</w:t>
      </w:r>
      <w:r w:rsidRPr="00EB56AC">
        <w:rPr>
          <w:lang w:eastAsia="sl-SI"/>
        </w:rPr>
        <w:t xml:space="preserve">« ne javi po časovnici (5 min pred </w:t>
      </w:r>
      <w:r w:rsidR="00851287" w:rsidRPr="00EB56AC">
        <w:rPr>
          <w:lang w:eastAsia="sl-SI"/>
        </w:rPr>
        <w:t>štart</w:t>
      </w:r>
      <w:r w:rsidRPr="00EB56AC">
        <w:rPr>
          <w:lang w:eastAsia="sl-SI"/>
        </w:rPr>
        <w:t xml:space="preserve">om). Ekipa, ki zamudi, dobi negativne točke za zamudo in mora počakati na prvo prosto mesto v časovnici na mestu, ki ga določi organizator. To mesto mora biti v bližini </w:t>
      </w:r>
      <w:r w:rsidR="00851287" w:rsidRPr="00EB56AC">
        <w:rPr>
          <w:lang w:eastAsia="sl-SI"/>
        </w:rPr>
        <w:t>Štart</w:t>
      </w:r>
      <w:r w:rsidRPr="00EB56AC">
        <w:rPr>
          <w:lang w:eastAsia="sl-SI"/>
        </w:rPr>
        <w:t xml:space="preserve">a in mora onemogočati čakajoči ekipi stik s preostalimi ekipami. </w:t>
      </w:r>
    </w:p>
    <w:p w14:paraId="59557D68" w14:textId="110D598B" w:rsidR="00D95884" w:rsidRPr="00EB56AC" w:rsidRDefault="00953751" w:rsidP="00953751">
      <w:pPr>
        <w:rPr>
          <w:lang w:eastAsia="sl-SI"/>
        </w:rPr>
      </w:pPr>
      <w:r w:rsidRPr="00EB56AC">
        <w:rPr>
          <w:lang w:eastAsia="sl-SI"/>
        </w:rPr>
        <w:t xml:space="preserve">Na </w:t>
      </w:r>
      <w:r w:rsidR="002516D8" w:rsidRPr="00EB56AC">
        <w:rPr>
          <w:lang w:eastAsia="sl-SI"/>
        </w:rPr>
        <w:t>Š</w:t>
      </w:r>
      <w:r w:rsidR="00851287" w:rsidRPr="00EB56AC">
        <w:rPr>
          <w:lang w:eastAsia="sl-SI"/>
        </w:rPr>
        <w:t>tart</w:t>
      </w:r>
      <w:r w:rsidRPr="00EB56AC">
        <w:rPr>
          <w:lang w:eastAsia="sl-SI"/>
        </w:rPr>
        <w:t xml:space="preserve">u ekipa dobi </w:t>
      </w:r>
      <w:r w:rsidR="009C2879" w:rsidRPr="00EB56AC">
        <w:rPr>
          <w:lang w:eastAsia="sl-SI"/>
        </w:rPr>
        <w:t xml:space="preserve">orientacijsko </w:t>
      </w:r>
      <w:r w:rsidRPr="00EB56AC">
        <w:rPr>
          <w:lang w:eastAsia="sl-SI"/>
        </w:rPr>
        <w:t xml:space="preserve">karto z vrisanimi kontrolnimi točkami. Karto ekipa prejme 2 minuti pred </w:t>
      </w:r>
      <w:r w:rsidR="00851287" w:rsidRPr="00EB56AC">
        <w:rPr>
          <w:lang w:eastAsia="sl-SI"/>
        </w:rPr>
        <w:t>štart</w:t>
      </w:r>
      <w:r w:rsidRPr="00EB56AC">
        <w:rPr>
          <w:lang w:eastAsia="sl-SI"/>
        </w:rPr>
        <w:t>om.</w:t>
      </w:r>
    </w:p>
    <w:p w14:paraId="6028432E" w14:textId="77777777" w:rsidR="00953751" w:rsidRPr="00EB56AC" w:rsidRDefault="00953751" w:rsidP="00953751">
      <w:pPr>
        <w:pStyle w:val="2Podpoglavje"/>
        <w:rPr>
          <w:lang w:eastAsia="sl-SI"/>
        </w:rPr>
      </w:pPr>
      <w:r w:rsidRPr="00EB56AC">
        <w:rPr>
          <w:lang w:eastAsia="sl-SI"/>
        </w:rPr>
        <w:t>Delo na progi</w:t>
      </w:r>
    </w:p>
    <w:p w14:paraId="03A61ACD" w14:textId="77777777" w:rsidR="00953751" w:rsidRPr="00EB56AC" w:rsidRDefault="00953751" w:rsidP="00953751">
      <w:pPr>
        <w:rPr>
          <w:lang w:eastAsia="sl-SI"/>
        </w:rPr>
      </w:pPr>
      <w:r w:rsidRPr="00EB56AC">
        <w:rPr>
          <w:lang w:eastAsia="sl-SI"/>
        </w:rPr>
        <w:t>Progo mora ekipa obiti po vrstnem redu od prve do zadnje kontrolne točke (po zaporedni številki kontrolne točke). V kolikor ekipa pride na kontrolno točko in nima opravljene predhodne kontrolne točke, sodnik ekipi v ocenjevalni list pripiše 200 negativnih točk za nepravilen vrstni red kontrolnih točk.</w:t>
      </w:r>
    </w:p>
    <w:p w14:paraId="165ECAD8" w14:textId="77777777" w:rsidR="00953751" w:rsidRPr="00EB56AC" w:rsidRDefault="00953751" w:rsidP="00953751">
      <w:pPr>
        <w:rPr>
          <w:lang w:eastAsia="sl-SI"/>
        </w:rPr>
      </w:pPr>
      <w:r w:rsidRPr="00EB56AC">
        <w:rPr>
          <w:lang w:eastAsia="sl-SI"/>
        </w:rPr>
        <w:lastRenderedPageBreak/>
        <w:t xml:space="preserve">V kolikor pride ekipa v cilj, brez opravljene kontrolne točke (ali več kontrolnih točk), prejme ekipa za vsako neopravljeno kontrolno točko 200 negativnih točk. </w:t>
      </w:r>
    </w:p>
    <w:p w14:paraId="4D9885ED" w14:textId="77777777" w:rsidR="00953751" w:rsidRPr="00EB56AC" w:rsidRDefault="00953751" w:rsidP="00953751">
      <w:pPr>
        <w:pStyle w:val="2Podpoglavje"/>
        <w:rPr>
          <w:lang w:eastAsia="sl-SI"/>
        </w:rPr>
      </w:pPr>
      <w:r w:rsidRPr="00EB56AC">
        <w:rPr>
          <w:lang w:eastAsia="sl-SI"/>
        </w:rPr>
        <w:t>Mrtvi čas</w:t>
      </w:r>
    </w:p>
    <w:p w14:paraId="6F56BD8C" w14:textId="77777777" w:rsidR="002516D8" w:rsidRPr="00EB56AC" w:rsidRDefault="00953751" w:rsidP="00953751">
      <w:pPr>
        <w:rPr>
          <w:lang w:eastAsia="sl-SI"/>
        </w:rPr>
      </w:pPr>
      <w:r w:rsidRPr="00EB56AC">
        <w:rPr>
          <w:lang w:eastAsia="sl-SI"/>
        </w:rPr>
        <w:t>Je čas, ki ga ekipa porabi za čakanje na izvedbo, pripravo orodja/opreme in čas izvedbe vaje na posamezni kontrolni točki. Mrtvi čas se šteje od prihoda na kontrolno točko do odhoda iz kontrolne točke. Ta čas se odšteje od časa proge (čas teka/hoje na progi). Na posamezni kontrolni točki ga je potrebno natančno evidentirati in vpisati tudi v ocenjevalni list ( __min__ sek). Prihod na kontrolno točko je takrat, ko zadnji tekmovalec stopi v označeno polje. Odhod iz kontrolne točke je, ko prvi tekmovalec zapusti kontrolno točko. Pri pionirjih, pionirkah se obravnava tudi mentorja.</w:t>
      </w:r>
      <w:r w:rsidR="00B72320" w:rsidRPr="00EB56AC">
        <w:rPr>
          <w:lang w:eastAsia="sl-SI"/>
        </w:rPr>
        <w:t xml:space="preserve"> </w:t>
      </w:r>
      <w:r w:rsidR="002516D8" w:rsidRPr="00EB56AC">
        <w:rPr>
          <w:lang w:eastAsia="sl-SI"/>
        </w:rPr>
        <w:t>Ekipa je sama odgovorna za evidentiranje prihoda oziroma odhoda na/s kontrolne točke (evidentiranje mrtvega časa) pod nadzorom sodnika/pomočnika.</w:t>
      </w:r>
    </w:p>
    <w:p w14:paraId="6DB285A3" w14:textId="77777777" w:rsidR="00953751" w:rsidRPr="00EB56AC" w:rsidRDefault="00953751" w:rsidP="00953751">
      <w:pPr>
        <w:pStyle w:val="2Podpoglavje"/>
        <w:rPr>
          <w:lang w:eastAsia="sl-SI"/>
        </w:rPr>
      </w:pPr>
      <w:r w:rsidRPr="00EB56AC">
        <w:rPr>
          <w:lang w:eastAsia="sl-SI"/>
        </w:rPr>
        <w:t>Čas izvedbe vaje na kontrolni točki</w:t>
      </w:r>
    </w:p>
    <w:p w14:paraId="74BDC010" w14:textId="77777777" w:rsidR="00953751" w:rsidRPr="00EB56AC" w:rsidRDefault="00953751" w:rsidP="00953751">
      <w:pPr>
        <w:rPr>
          <w:lang w:eastAsia="sl-SI"/>
        </w:rPr>
      </w:pPr>
      <w:r w:rsidRPr="00EB56AC">
        <w:rPr>
          <w:lang w:eastAsia="sl-SI"/>
        </w:rPr>
        <w:t>Je čas, ki ga ekipa porabi za izvedbo vaje na kontrolni točki. Pri disciplinah, kjer se meri čas, se ta v celoti vpiše v ocenjevalni list kot negativne točke.</w:t>
      </w:r>
    </w:p>
    <w:p w14:paraId="2E7E1DC6" w14:textId="77777777" w:rsidR="00953751" w:rsidRPr="00EB56AC" w:rsidRDefault="00953751" w:rsidP="00953751">
      <w:pPr>
        <w:rPr>
          <w:lang w:eastAsia="sl-SI"/>
        </w:rPr>
      </w:pPr>
      <w:r w:rsidRPr="00EB56AC">
        <w:rPr>
          <w:lang w:eastAsia="sl-SI"/>
        </w:rPr>
        <w:t>Ob ročnem merjenju se praktične vaje ocenjujejo na eno decimalko natančno, ob elektronskem merjenju pa na dve decimalki natančno.</w:t>
      </w:r>
    </w:p>
    <w:p w14:paraId="3749076D" w14:textId="77777777" w:rsidR="00953751" w:rsidRPr="00EB56AC" w:rsidRDefault="00953751" w:rsidP="00953751">
      <w:pPr>
        <w:pStyle w:val="2Podpoglavje"/>
        <w:rPr>
          <w:lang w:eastAsia="sl-SI"/>
        </w:rPr>
      </w:pPr>
      <w:r w:rsidRPr="00EB56AC">
        <w:rPr>
          <w:lang w:eastAsia="sl-SI"/>
        </w:rPr>
        <w:t>Cilj</w:t>
      </w:r>
    </w:p>
    <w:p w14:paraId="07AEB9EA" w14:textId="77777777" w:rsidR="00953751" w:rsidRPr="00EB56AC" w:rsidRDefault="00953751" w:rsidP="00953751">
      <w:pPr>
        <w:rPr>
          <w:lang w:eastAsia="sl-SI"/>
        </w:rPr>
      </w:pPr>
      <w:r w:rsidRPr="00EB56AC">
        <w:rPr>
          <w:lang w:eastAsia="sl-SI"/>
        </w:rPr>
        <w:t>Ekipa mora v cilj priteči skupaj, pri pionirjih, pionirkah tudi mentor. Čas se ustavi, ko je zadnji član ekipe (pri pionirjih, pionirkah tudi mentor) pretekel ciljno črto.</w:t>
      </w:r>
    </w:p>
    <w:p w14:paraId="551F0D43" w14:textId="77777777" w:rsidR="00953751" w:rsidRPr="00EB56AC" w:rsidRDefault="00953751" w:rsidP="00953751">
      <w:pPr>
        <w:rPr>
          <w:lang w:eastAsia="sl-SI"/>
        </w:rPr>
      </w:pPr>
      <w:r w:rsidRPr="00EB56AC">
        <w:rPr>
          <w:lang w:eastAsia="sl-SI"/>
        </w:rPr>
        <w:t>Takoj po prihodu v cilj mora ekipa oddati karto in ocenjevalni list. V kolikor ekipa ne odda karte prejme 200 negativnih točk za neoddano karto. V koliko</w:t>
      </w:r>
      <w:r w:rsidR="005F2C2B" w:rsidRPr="00EB56AC">
        <w:rPr>
          <w:lang w:eastAsia="sl-SI"/>
        </w:rPr>
        <w:t>r</w:t>
      </w:r>
      <w:r w:rsidRPr="00EB56AC">
        <w:rPr>
          <w:lang w:eastAsia="sl-SI"/>
        </w:rPr>
        <w:t xml:space="preserve"> ekipa ne odda ocenjevalnega lista se ekipo diskvalificira.</w:t>
      </w:r>
    </w:p>
    <w:p w14:paraId="234CB994" w14:textId="77777777" w:rsidR="00953751" w:rsidRPr="00EB56AC" w:rsidRDefault="00953751" w:rsidP="00953751">
      <w:pPr>
        <w:pStyle w:val="1Poglavje"/>
      </w:pPr>
      <w:r w:rsidRPr="00EB56AC">
        <w:t>Skupni čas</w:t>
      </w:r>
    </w:p>
    <w:p w14:paraId="51782E5E" w14:textId="77777777" w:rsidR="00953751" w:rsidRPr="00EB56AC" w:rsidRDefault="00953751" w:rsidP="00953751">
      <w:pPr>
        <w:rPr>
          <w:lang w:eastAsia="sl-SI"/>
        </w:rPr>
      </w:pPr>
      <w:r w:rsidRPr="00EB56AC">
        <w:rPr>
          <w:lang w:eastAsia="sl-SI"/>
        </w:rPr>
        <w:t xml:space="preserve">Je čas, ki ga ekipa porabi od </w:t>
      </w:r>
      <w:r w:rsidR="00851287" w:rsidRPr="00EB56AC">
        <w:rPr>
          <w:lang w:eastAsia="sl-SI"/>
        </w:rPr>
        <w:t>štart</w:t>
      </w:r>
      <w:r w:rsidRPr="00EB56AC">
        <w:rPr>
          <w:lang w:eastAsia="sl-SI"/>
        </w:rPr>
        <w:t>a do cilja. Maksimalni skupni čas, ki ga ekipa lahko porabi na progi je 2 uri in pol (vključno z mrtvim časom). Po preteku tega časa je ekipa diskvalificirana (v ta čas ni všteto, če pride do tehnične napake ali težave oz. težave organizatorja).</w:t>
      </w:r>
    </w:p>
    <w:p w14:paraId="0A97B08E" w14:textId="77777777" w:rsidR="00953751" w:rsidRPr="00EB56AC" w:rsidRDefault="00953751" w:rsidP="00953751">
      <w:pPr>
        <w:pStyle w:val="1Poglavje"/>
      </w:pPr>
      <w:r w:rsidRPr="00EB56AC">
        <w:t>Čas proge (čas teka/hoje na progi)</w:t>
      </w:r>
    </w:p>
    <w:p w14:paraId="785CFA58" w14:textId="77777777" w:rsidR="00953751" w:rsidRPr="00EB56AC" w:rsidRDefault="00953751" w:rsidP="00953751">
      <w:pPr>
        <w:rPr>
          <w:lang w:eastAsia="sl-SI"/>
        </w:rPr>
      </w:pPr>
      <w:r w:rsidRPr="00EB56AC">
        <w:rPr>
          <w:lang w:eastAsia="sl-SI"/>
        </w:rPr>
        <w:t xml:space="preserve">Je čas, ki ga ekipa porabi, da opravi s progo. </w:t>
      </w:r>
    </w:p>
    <w:p w14:paraId="21FCFC1B" w14:textId="032A67EE" w:rsidR="00953751" w:rsidRPr="00EB56AC" w:rsidRDefault="00953751" w:rsidP="00953751">
      <w:pPr>
        <w:rPr>
          <w:lang w:eastAsia="sl-SI"/>
        </w:rPr>
      </w:pPr>
      <w:r w:rsidRPr="00EB56AC">
        <w:rPr>
          <w:lang w:eastAsia="sl-SI"/>
        </w:rPr>
        <w:t>Čas proge = Skupni čas – Mrtvi čas. Ocenjevanje: 1 minuta = 2 negativni točki.</w:t>
      </w:r>
    </w:p>
    <w:p w14:paraId="01604E49" w14:textId="77777777" w:rsidR="00953751" w:rsidRPr="00EB56AC" w:rsidRDefault="00953751" w:rsidP="00953751">
      <w:pPr>
        <w:pStyle w:val="1Poglavje"/>
      </w:pPr>
      <w:r w:rsidRPr="00EB56AC">
        <w:t>Ocenjevanje</w:t>
      </w:r>
    </w:p>
    <w:p w14:paraId="66A7FC04" w14:textId="77777777" w:rsidR="00953751" w:rsidRPr="00EB56AC" w:rsidRDefault="00953751" w:rsidP="00953751">
      <w:pPr>
        <w:rPr>
          <w:lang w:eastAsia="sl-SI"/>
        </w:rPr>
      </w:pPr>
      <w:r w:rsidRPr="00EB56AC">
        <w:rPr>
          <w:lang w:eastAsia="sl-SI"/>
        </w:rPr>
        <w:t>Ocenjevanje se opravi na podlagi Pravil in točkovanj za izvedbo orientacije, ki so priloga tega razpisa.</w:t>
      </w:r>
    </w:p>
    <w:p w14:paraId="557C19D1" w14:textId="77777777" w:rsidR="00953751" w:rsidRPr="00EB56AC" w:rsidRDefault="00953751" w:rsidP="00953751">
      <w:pPr>
        <w:rPr>
          <w:lang w:eastAsia="sl-SI"/>
        </w:rPr>
      </w:pPr>
      <w:r w:rsidRPr="00EB56AC">
        <w:rPr>
          <w:lang w:eastAsia="sl-SI"/>
        </w:rPr>
        <w:lastRenderedPageBreak/>
        <w:t xml:space="preserve">Pravilnost izvedbe tekmovalne discipline ocenjuje ocenjevalna komisija, ki jo sestavljajo predsednik in določeno število članov, odvisno od vrste tekmovalne discipline. </w:t>
      </w:r>
    </w:p>
    <w:p w14:paraId="14F74F9B" w14:textId="77777777" w:rsidR="00953751" w:rsidRPr="00EB56AC" w:rsidRDefault="00953751" w:rsidP="00953751">
      <w:pPr>
        <w:rPr>
          <w:lang w:eastAsia="sl-SI"/>
        </w:rPr>
      </w:pPr>
      <w:r w:rsidRPr="00EB56AC">
        <w:rPr>
          <w:lang w:eastAsia="sl-SI"/>
        </w:rPr>
        <w:t>Začetno (pozitivno) število točk je 1000.</w:t>
      </w:r>
    </w:p>
    <w:p w14:paraId="6EB59744" w14:textId="77777777" w:rsidR="00953751" w:rsidRPr="00EB56AC" w:rsidRDefault="00953751" w:rsidP="00953751">
      <w:pPr>
        <w:rPr>
          <w:lang w:eastAsia="sl-SI"/>
        </w:rPr>
      </w:pPr>
      <w:r w:rsidRPr="00EB56AC">
        <w:rPr>
          <w:lang w:eastAsia="sl-SI"/>
        </w:rPr>
        <w:t>Glede na začetno skupno starost ekipe, ekipe dobijo naslednje dodatno število pozitivnih točk (za izračun se upošteva letnica rojstva):</w:t>
      </w:r>
    </w:p>
    <w:p w14:paraId="4830E643" w14:textId="77777777" w:rsidR="009C2879" w:rsidRPr="00EB56AC" w:rsidRDefault="009C2879" w:rsidP="00953751">
      <w:pPr>
        <w:rPr>
          <w:lang w:eastAsia="sl-SI"/>
        </w:rPr>
      </w:pPr>
    </w:p>
    <w:tbl>
      <w:tblPr>
        <w:tblW w:w="0" w:type="auto"/>
        <w:jc w:val="center"/>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28"/>
        <w:gridCol w:w="1728"/>
        <w:gridCol w:w="1728"/>
        <w:gridCol w:w="1728"/>
      </w:tblGrid>
      <w:tr w:rsidR="00953751" w:rsidRPr="00EB56AC" w14:paraId="106903D4" w14:textId="77777777" w:rsidTr="00C0440A">
        <w:trPr>
          <w:jc w:val="center"/>
        </w:trPr>
        <w:tc>
          <w:tcPr>
            <w:tcW w:w="3456" w:type="dxa"/>
            <w:gridSpan w:val="2"/>
            <w:tcBorders>
              <w:top w:val="single" w:sz="8" w:space="0" w:color="000000"/>
              <w:bottom w:val="single" w:sz="8" w:space="0" w:color="000000"/>
              <w:right w:val="single" w:sz="8" w:space="0" w:color="000000"/>
            </w:tcBorders>
            <w:shd w:val="clear" w:color="auto" w:fill="BFBFBF"/>
          </w:tcPr>
          <w:p w14:paraId="082CA7A8"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b/>
                <w:bCs/>
                <w:sz w:val="19"/>
                <w:szCs w:val="19"/>
              </w:rPr>
              <w:t>pionirji, pionirke</w:t>
            </w:r>
          </w:p>
        </w:tc>
        <w:tc>
          <w:tcPr>
            <w:tcW w:w="3456" w:type="dxa"/>
            <w:gridSpan w:val="2"/>
            <w:tcBorders>
              <w:top w:val="single" w:sz="8" w:space="0" w:color="000000"/>
              <w:left w:val="single" w:sz="8" w:space="0" w:color="000000"/>
              <w:bottom w:val="single" w:sz="8" w:space="0" w:color="000000"/>
            </w:tcBorders>
            <w:shd w:val="clear" w:color="auto" w:fill="BFBFBF"/>
          </w:tcPr>
          <w:p w14:paraId="34287DA5"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b/>
                <w:bCs/>
                <w:sz w:val="19"/>
                <w:szCs w:val="19"/>
              </w:rPr>
              <w:t>mladinci, mladinke</w:t>
            </w:r>
          </w:p>
        </w:tc>
      </w:tr>
      <w:tr w:rsidR="00953751" w:rsidRPr="00EB56AC" w14:paraId="55AD6B5E" w14:textId="77777777" w:rsidTr="00C0440A">
        <w:trPr>
          <w:jc w:val="center"/>
        </w:trPr>
        <w:tc>
          <w:tcPr>
            <w:tcW w:w="1728" w:type="dxa"/>
            <w:tcBorders>
              <w:top w:val="single" w:sz="8" w:space="0" w:color="000000"/>
              <w:left w:val="single" w:sz="8" w:space="0" w:color="000000"/>
              <w:bottom w:val="double" w:sz="6" w:space="0" w:color="auto"/>
              <w:right w:val="single" w:sz="8" w:space="0" w:color="000000"/>
            </w:tcBorders>
          </w:tcPr>
          <w:p w14:paraId="27C48A2C"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b/>
                <w:sz w:val="19"/>
                <w:szCs w:val="19"/>
              </w:rPr>
              <w:t>starost enote</w:t>
            </w:r>
          </w:p>
        </w:tc>
        <w:tc>
          <w:tcPr>
            <w:tcW w:w="1728" w:type="dxa"/>
            <w:tcBorders>
              <w:top w:val="single" w:sz="8" w:space="0" w:color="000000"/>
              <w:left w:val="single" w:sz="8" w:space="0" w:color="000000"/>
              <w:bottom w:val="double" w:sz="6" w:space="0" w:color="auto"/>
              <w:right w:val="single" w:sz="8" w:space="0" w:color="000000"/>
            </w:tcBorders>
          </w:tcPr>
          <w:p w14:paraId="39F58FA1" w14:textId="77777777" w:rsidR="00953751" w:rsidRPr="00EB56AC" w:rsidRDefault="00953751" w:rsidP="00953751">
            <w:pPr>
              <w:spacing w:after="0"/>
              <w:jc w:val="center"/>
              <w:rPr>
                <w:rFonts w:ascii="Calibri" w:hAnsi="Calibri" w:cs="Calibri"/>
                <w:b/>
                <w:sz w:val="19"/>
                <w:szCs w:val="19"/>
              </w:rPr>
            </w:pPr>
            <w:r w:rsidRPr="00EB56AC">
              <w:rPr>
                <w:rFonts w:ascii="Calibri" w:hAnsi="Calibri" w:cs="Calibri"/>
                <w:b/>
                <w:sz w:val="19"/>
                <w:szCs w:val="19"/>
              </w:rPr>
              <w:t>pozitivne točke</w:t>
            </w:r>
          </w:p>
        </w:tc>
        <w:tc>
          <w:tcPr>
            <w:tcW w:w="1728" w:type="dxa"/>
            <w:tcBorders>
              <w:top w:val="single" w:sz="8" w:space="0" w:color="000000"/>
              <w:left w:val="single" w:sz="8" w:space="0" w:color="000000"/>
              <w:bottom w:val="double" w:sz="6" w:space="0" w:color="auto"/>
              <w:right w:val="single" w:sz="8" w:space="0" w:color="000000"/>
            </w:tcBorders>
          </w:tcPr>
          <w:p w14:paraId="1C93DE92"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b/>
                <w:bCs/>
                <w:sz w:val="19"/>
                <w:szCs w:val="19"/>
              </w:rPr>
              <w:t>starost enote</w:t>
            </w:r>
          </w:p>
        </w:tc>
        <w:tc>
          <w:tcPr>
            <w:tcW w:w="1728" w:type="dxa"/>
            <w:tcBorders>
              <w:top w:val="single" w:sz="8" w:space="0" w:color="000000"/>
              <w:left w:val="single" w:sz="8" w:space="0" w:color="000000"/>
              <w:bottom w:val="double" w:sz="6" w:space="0" w:color="auto"/>
              <w:right w:val="single" w:sz="8" w:space="0" w:color="000000"/>
            </w:tcBorders>
          </w:tcPr>
          <w:p w14:paraId="6FCE3AA9" w14:textId="77777777" w:rsidR="00953751" w:rsidRPr="00EB56AC" w:rsidRDefault="00953751" w:rsidP="00953751">
            <w:pPr>
              <w:spacing w:after="0"/>
              <w:jc w:val="center"/>
              <w:rPr>
                <w:rFonts w:ascii="Calibri" w:hAnsi="Calibri" w:cs="Calibri"/>
                <w:b/>
                <w:sz w:val="19"/>
                <w:szCs w:val="19"/>
              </w:rPr>
            </w:pPr>
            <w:r w:rsidRPr="00EB56AC">
              <w:rPr>
                <w:rFonts w:ascii="Calibri" w:hAnsi="Calibri" w:cs="Calibri"/>
                <w:b/>
                <w:sz w:val="19"/>
                <w:szCs w:val="19"/>
              </w:rPr>
              <w:t>pozitivne točke</w:t>
            </w:r>
          </w:p>
        </w:tc>
      </w:tr>
      <w:tr w:rsidR="00953751" w:rsidRPr="00EB56AC" w14:paraId="0FCC533B" w14:textId="77777777" w:rsidTr="00C0440A">
        <w:trPr>
          <w:jc w:val="center"/>
        </w:trPr>
        <w:tc>
          <w:tcPr>
            <w:tcW w:w="1728" w:type="dxa"/>
            <w:tcBorders>
              <w:top w:val="double" w:sz="6" w:space="0" w:color="auto"/>
              <w:left w:val="single" w:sz="8" w:space="0" w:color="000000"/>
              <w:bottom w:val="single" w:sz="4" w:space="0" w:color="auto"/>
              <w:right w:val="single" w:sz="8" w:space="0" w:color="000000"/>
            </w:tcBorders>
          </w:tcPr>
          <w:p w14:paraId="78FCC64B"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18-20</w:t>
            </w:r>
          </w:p>
        </w:tc>
        <w:tc>
          <w:tcPr>
            <w:tcW w:w="1728" w:type="dxa"/>
            <w:tcBorders>
              <w:top w:val="double" w:sz="6" w:space="0" w:color="auto"/>
              <w:left w:val="single" w:sz="8" w:space="0" w:color="000000"/>
              <w:bottom w:val="single" w:sz="4" w:space="0" w:color="auto"/>
              <w:right w:val="single" w:sz="8" w:space="0" w:color="000000"/>
            </w:tcBorders>
          </w:tcPr>
          <w:p w14:paraId="14502096"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7</w:t>
            </w:r>
          </w:p>
        </w:tc>
        <w:tc>
          <w:tcPr>
            <w:tcW w:w="1728" w:type="dxa"/>
            <w:tcBorders>
              <w:top w:val="double" w:sz="6" w:space="0" w:color="auto"/>
              <w:left w:val="single" w:sz="8" w:space="0" w:color="000000"/>
              <w:bottom w:val="single" w:sz="4" w:space="0" w:color="auto"/>
              <w:right w:val="single" w:sz="8" w:space="0" w:color="000000"/>
            </w:tcBorders>
          </w:tcPr>
          <w:p w14:paraId="60FEDF59" w14:textId="73AA5447" w:rsidR="00953751" w:rsidRPr="00EB56AC" w:rsidRDefault="00CC15B2" w:rsidP="00953751">
            <w:pPr>
              <w:spacing w:after="0"/>
              <w:jc w:val="center"/>
              <w:rPr>
                <w:rFonts w:ascii="Calibri" w:hAnsi="Calibri" w:cs="Calibri"/>
                <w:sz w:val="19"/>
                <w:szCs w:val="19"/>
              </w:rPr>
            </w:pPr>
            <w:r w:rsidRPr="00EB56AC">
              <w:rPr>
                <w:rFonts w:ascii="Calibri" w:hAnsi="Calibri" w:cs="Calibri"/>
                <w:sz w:val="19"/>
                <w:szCs w:val="19"/>
              </w:rPr>
              <w:t>-</w:t>
            </w:r>
          </w:p>
        </w:tc>
        <w:tc>
          <w:tcPr>
            <w:tcW w:w="1728" w:type="dxa"/>
            <w:tcBorders>
              <w:top w:val="double" w:sz="6" w:space="0" w:color="auto"/>
              <w:left w:val="single" w:sz="8" w:space="0" w:color="000000"/>
              <w:bottom w:val="single" w:sz="4" w:space="0" w:color="auto"/>
              <w:right w:val="single" w:sz="8" w:space="0" w:color="000000"/>
            </w:tcBorders>
          </w:tcPr>
          <w:p w14:paraId="2CCB56C3" w14:textId="1692D348" w:rsidR="00953751" w:rsidRPr="00EB56AC" w:rsidRDefault="00CC15B2" w:rsidP="00953751">
            <w:pPr>
              <w:spacing w:after="0"/>
              <w:jc w:val="center"/>
              <w:rPr>
                <w:rFonts w:ascii="Calibri" w:hAnsi="Calibri" w:cs="Calibri"/>
                <w:sz w:val="19"/>
                <w:szCs w:val="19"/>
              </w:rPr>
            </w:pPr>
            <w:r w:rsidRPr="00EB56AC">
              <w:rPr>
                <w:rFonts w:ascii="Calibri" w:hAnsi="Calibri" w:cs="Calibri"/>
                <w:sz w:val="19"/>
                <w:szCs w:val="19"/>
              </w:rPr>
              <w:t>-</w:t>
            </w:r>
          </w:p>
        </w:tc>
      </w:tr>
      <w:tr w:rsidR="00953751" w:rsidRPr="00EB56AC" w14:paraId="2A9B50E9" w14:textId="77777777" w:rsidTr="00C0440A">
        <w:trPr>
          <w:jc w:val="center"/>
        </w:trPr>
        <w:tc>
          <w:tcPr>
            <w:tcW w:w="1728" w:type="dxa"/>
            <w:tcBorders>
              <w:top w:val="single" w:sz="4" w:space="0" w:color="auto"/>
              <w:left w:val="single" w:sz="8" w:space="0" w:color="000000"/>
              <w:bottom w:val="single" w:sz="8" w:space="0" w:color="000000"/>
              <w:right w:val="single" w:sz="8" w:space="0" w:color="000000"/>
            </w:tcBorders>
          </w:tcPr>
          <w:p w14:paraId="2CA1B07D"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sz w:val="19"/>
                <w:szCs w:val="19"/>
              </w:rPr>
              <w:t>21-23</w:t>
            </w:r>
          </w:p>
        </w:tc>
        <w:tc>
          <w:tcPr>
            <w:tcW w:w="1728" w:type="dxa"/>
            <w:tcBorders>
              <w:top w:val="single" w:sz="4" w:space="0" w:color="auto"/>
              <w:left w:val="single" w:sz="8" w:space="0" w:color="000000"/>
              <w:bottom w:val="single" w:sz="8" w:space="0" w:color="000000"/>
              <w:right w:val="single" w:sz="8" w:space="0" w:color="000000"/>
            </w:tcBorders>
          </w:tcPr>
          <w:p w14:paraId="51FC6BC6"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5</w:t>
            </w:r>
          </w:p>
        </w:tc>
        <w:tc>
          <w:tcPr>
            <w:tcW w:w="1728" w:type="dxa"/>
            <w:tcBorders>
              <w:top w:val="single" w:sz="4" w:space="0" w:color="auto"/>
              <w:left w:val="single" w:sz="8" w:space="0" w:color="000000"/>
              <w:bottom w:val="single" w:sz="8" w:space="0" w:color="000000"/>
              <w:right w:val="single" w:sz="8" w:space="0" w:color="000000"/>
            </w:tcBorders>
          </w:tcPr>
          <w:p w14:paraId="5BBF65E4"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36-38</w:t>
            </w:r>
          </w:p>
        </w:tc>
        <w:tc>
          <w:tcPr>
            <w:tcW w:w="1728" w:type="dxa"/>
            <w:tcBorders>
              <w:top w:val="single" w:sz="4" w:space="0" w:color="auto"/>
              <w:left w:val="single" w:sz="8" w:space="0" w:color="000000"/>
              <w:bottom w:val="single" w:sz="8" w:space="0" w:color="000000"/>
              <w:right w:val="single" w:sz="8" w:space="0" w:color="000000"/>
            </w:tcBorders>
          </w:tcPr>
          <w:p w14:paraId="58B4C94C"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5</w:t>
            </w:r>
          </w:p>
        </w:tc>
      </w:tr>
      <w:tr w:rsidR="00953751" w:rsidRPr="00EB56AC" w14:paraId="46275E6A" w14:textId="77777777" w:rsidTr="00C0440A">
        <w:trPr>
          <w:jc w:val="center"/>
        </w:trPr>
        <w:tc>
          <w:tcPr>
            <w:tcW w:w="1728" w:type="dxa"/>
            <w:tcBorders>
              <w:top w:val="single" w:sz="8" w:space="0" w:color="000000"/>
              <w:left w:val="single" w:sz="8" w:space="0" w:color="000000"/>
              <w:bottom w:val="single" w:sz="8" w:space="0" w:color="000000"/>
              <w:right w:val="single" w:sz="8" w:space="0" w:color="000000"/>
            </w:tcBorders>
          </w:tcPr>
          <w:p w14:paraId="237BCE7E"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sz w:val="19"/>
                <w:szCs w:val="19"/>
              </w:rPr>
              <w:t>24-26</w:t>
            </w:r>
          </w:p>
        </w:tc>
        <w:tc>
          <w:tcPr>
            <w:tcW w:w="1728" w:type="dxa"/>
            <w:tcBorders>
              <w:top w:val="single" w:sz="8" w:space="0" w:color="000000"/>
              <w:left w:val="single" w:sz="8" w:space="0" w:color="000000"/>
              <w:bottom w:val="single" w:sz="8" w:space="0" w:color="000000"/>
              <w:right w:val="single" w:sz="8" w:space="0" w:color="000000"/>
            </w:tcBorders>
          </w:tcPr>
          <w:p w14:paraId="5FAD7510"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3</w:t>
            </w:r>
          </w:p>
        </w:tc>
        <w:tc>
          <w:tcPr>
            <w:tcW w:w="1728" w:type="dxa"/>
            <w:tcBorders>
              <w:top w:val="single" w:sz="8" w:space="0" w:color="000000"/>
              <w:left w:val="single" w:sz="8" w:space="0" w:color="000000"/>
              <w:bottom w:val="single" w:sz="8" w:space="0" w:color="000000"/>
              <w:right w:val="single" w:sz="8" w:space="0" w:color="000000"/>
            </w:tcBorders>
          </w:tcPr>
          <w:p w14:paraId="1C70D6FC"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39-41</w:t>
            </w:r>
          </w:p>
        </w:tc>
        <w:tc>
          <w:tcPr>
            <w:tcW w:w="1728" w:type="dxa"/>
            <w:tcBorders>
              <w:top w:val="single" w:sz="8" w:space="0" w:color="000000"/>
              <w:left w:val="single" w:sz="8" w:space="0" w:color="000000"/>
              <w:bottom w:val="single" w:sz="8" w:space="0" w:color="000000"/>
              <w:right w:val="single" w:sz="8" w:space="0" w:color="000000"/>
            </w:tcBorders>
          </w:tcPr>
          <w:p w14:paraId="2FF431CD"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3</w:t>
            </w:r>
          </w:p>
        </w:tc>
      </w:tr>
      <w:tr w:rsidR="00953751" w:rsidRPr="00EB56AC" w14:paraId="5BAC18F3" w14:textId="77777777" w:rsidTr="00C0440A">
        <w:trPr>
          <w:jc w:val="center"/>
        </w:trPr>
        <w:tc>
          <w:tcPr>
            <w:tcW w:w="1728" w:type="dxa"/>
            <w:tcBorders>
              <w:left w:val="single" w:sz="8" w:space="0" w:color="000000"/>
              <w:right w:val="single" w:sz="8" w:space="0" w:color="000000"/>
            </w:tcBorders>
          </w:tcPr>
          <w:p w14:paraId="6F5DD349"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sz w:val="19"/>
                <w:szCs w:val="19"/>
              </w:rPr>
              <w:t>27-29</w:t>
            </w:r>
          </w:p>
        </w:tc>
        <w:tc>
          <w:tcPr>
            <w:tcW w:w="1728" w:type="dxa"/>
            <w:tcBorders>
              <w:left w:val="single" w:sz="8" w:space="0" w:color="000000"/>
              <w:right w:val="single" w:sz="8" w:space="0" w:color="000000"/>
            </w:tcBorders>
          </w:tcPr>
          <w:p w14:paraId="7D7F7BFF"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2</w:t>
            </w:r>
          </w:p>
        </w:tc>
        <w:tc>
          <w:tcPr>
            <w:tcW w:w="1728" w:type="dxa"/>
            <w:tcBorders>
              <w:left w:val="single" w:sz="8" w:space="0" w:color="000000"/>
              <w:right w:val="single" w:sz="8" w:space="0" w:color="000000"/>
            </w:tcBorders>
          </w:tcPr>
          <w:p w14:paraId="1EC4D5CF"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42-44</w:t>
            </w:r>
          </w:p>
        </w:tc>
        <w:tc>
          <w:tcPr>
            <w:tcW w:w="1728" w:type="dxa"/>
            <w:tcBorders>
              <w:left w:val="single" w:sz="8" w:space="0" w:color="000000"/>
              <w:right w:val="single" w:sz="8" w:space="0" w:color="000000"/>
            </w:tcBorders>
          </w:tcPr>
          <w:p w14:paraId="004B1688"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2</w:t>
            </w:r>
          </w:p>
        </w:tc>
      </w:tr>
      <w:tr w:rsidR="00953751" w:rsidRPr="00EB56AC" w14:paraId="0F478E5E" w14:textId="77777777" w:rsidTr="00C0440A">
        <w:trPr>
          <w:jc w:val="center"/>
        </w:trPr>
        <w:tc>
          <w:tcPr>
            <w:tcW w:w="1728" w:type="dxa"/>
            <w:tcBorders>
              <w:top w:val="single" w:sz="8" w:space="0" w:color="000000"/>
              <w:left w:val="single" w:sz="8" w:space="0" w:color="000000"/>
              <w:bottom w:val="single" w:sz="8" w:space="0" w:color="000000"/>
              <w:right w:val="single" w:sz="8" w:space="0" w:color="000000"/>
            </w:tcBorders>
          </w:tcPr>
          <w:p w14:paraId="74460F4C"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sz w:val="19"/>
                <w:szCs w:val="19"/>
              </w:rPr>
              <w:t>30-32</w:t>
            </w:r>
          </w:p>
        </w:tc>
        <w:tc>
          <w:tcPr>
            <w:tcW w:w="1728" w:type="dxa"/>
            <w:tcBorders>
              <w:top w:val="single" w:sz="8" w:space="0" w:color="000000"/>
              <w:left w:val="single" w:sz="8" w:space="0" w:color="000000"/>
              <w:bottom w:val="single" w:sz="8" w:space="0" w:color="000000"/>
              <w:right w:val="single" w:sz="8" w:space="0" w:color="000000"/>
            </w:tcBorders>
          </w:tcPr>
          <w:p w14:paraId="3EC5C9D9"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1</w:t>
            </w:r>
          </w:p>
        </w:tc>
        <w:tc>
          <w:tcPr>
            <w:tcW w:w="1728" w:type="dxa"/>
            <w:tcBorders>
              <w:top w:val="single" w:sz="8" w:space="0" w:color="000000"/>
              <w:left w:val="single" w:sz="8" w:space="0" w:color="000000"/>
              <w:bottom w:val="single" w:sz="8" w:space="0" w:color="000000"/>
              <w:right w:val="single" w:sz="8" w:space="0" w:color="000000"/>
            </w:tcBorders>
          </w:tcPr>
          <w:p w14:paraId="44DD71C2"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45-47</w:t>
            </w:r>
          </w:p>
        </w:tc>
        <w:tc>
          <w:tcPr>
            <w:tcW w:w="1728" w:type="dxa"/>
            <w:tcBorders>
              <w:top w:val="single" w:sz="8" w:space="0" w:color="000000"/>
              <w:left w:val="single" w:sz="8" w:space="0" w:color="000000"/>
              <w:bottom w:val="single" w:sz="8" w:space="0" w:color="000000"/>
              <w:right w:val="single" w:sz="8" w:space="0" w:color="000000"/>
            </w:tcBorders>
          </w:tcPr>
          <w:p w14:paraId="7E61F6D7"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1</w:t>
            </w:r>
          </w:p>
        </w:tc>
      </w:tr>
      <w:tr w:rsidR="00953751" w:rsidRPr="00EB56AC" w14:paraId="59FF436D" w14:textId="77777777" w:rsidTr="00C0440A">
        <w:trPr>
          <w:jc w:val="center"/>
        </w:trPr>
        <w:tc>
          <w:tcPr>
            <w:tcW w:w="1728" w:type="dxa"/>
            <w:tcBorders>
              <w:left w:val="single" w:sz="8" w:space="0" w:color="000000"/>
              <w:right w:val="single" w:sz="8" w:space="0" w:color="000000"/>
            </w:tcBorders>
          </w:tcPr>
          <w:p w14:paraId="472D7428" w14:textId="77777777" w:rsidR="00953751" w:rsidRPr="00EB56AC" w:rsidRDefault="00953751" w:rsidP="00953751">
            <w:pPr>
              <w:spacing w:after="0"/>
              <w:jc w:val="center"/>
              <w:rPr>
                <w:rFonts w:ascii="Calibri" w:hAnsi="Calibri" w:cs="Calibri"/>
                <w:b/>
                <w:bCs/>
                <w:sz w:val="19"/>
                <w:szCs w:val="19"/>
              </w:rPr>
            </w:pPr>
            <w:r w:rsidRPr="00EB56AC">
              <w:rPr>
                <w:rFonts w:ascii="Calibri" w:hAnsi="Calibri" w:cs="Calibri"/>
                <w:sz w:val="19"/>
                <w:szCs w:val="19"/>
              </w:rPr>
              <w:t>33</w:t>
            </w:r>
          </w:p>
        </w:tc>
        <w:tc>
          <w:tcPr>
            <w:tcW w:w="1728" w:type="dxa"/>
            <w:tcBorders>
              <w:left w:val="single" w:sz="8" w:space="0" w:color="000000"/>
              <w:right w:val="single" w:sz="8" w:space="0" w:color="000000"/>
            </w:tcBorders>
          </w:tcPr>
          <w:p w14:paraId="35CDEB5D"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0</w:t>
            </w:r>
          </w:p>
        </w:tc>
        <w:tc>
          <w:tcPr>
            <w:tcW w:w="1728" w:type="dxa"/>
            <w:tcBorders>
              <w:left w:val="single" w:sz="8" w:space="0" w:color="000000"/>
              <w:right w:val="single" w:sz="8" w:space="0" w:color="000000"/>
            </w:tcBorders>
          </w:tcPr>
          <w:p w14:paraId="37CB178B"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48</w:t>
            </w:r>
          </w:p>
        </w:tc>
        <w:tc>
          <w:tcPr>
            <w:tcW w:w="1728" w:type="dxa"/>
            <w:tcBorders>
              <w:left w:val="single" w:sz="8" w:space="0" w:color="000000"/>
              <w:right w:val="single" w:sz="8" w:space="0" w:color="000000"/>
            </w:tcBorders>
          </w:tcPr>
          <w:p w14:paraId="0552F149" w14:textId="77777777" w:rsidR="00953751" w:rsidRPr="00EB56AC" w:rsidRDefault="00953751" w:rsidP="00953751">
            <w:pPr>
              <w:spacing w:after="0"/>
              <w:jc w:val="center"/>
              <w:rPr>
                <w:rFonts w:ascii="Calibri" w:hAnsi="Calibri" w:cs="Calibri"/>
                <w:sz w:val="19"/>
                <w:szCs w:val="19"/>
              </w:rPr>
            </w:pPr>
            <w:r w:rsidRPr="00EB56AC">
              <w:rPr>
                <w:rFonts w:ascii="Calibri" w:hAnsi="Calibri" w:cs="Calibri"/>
                <w:sz w:val="19"/>
                <w:szCs w:val="19"/>
              </w:rPr>
              <w:t>0</w:t>
            </w:r>
          </w:p>
        </w:tc>
      </w:tr>
    </w:tbl>
    <w:p w14:paraId="30CA987F" w14:textId="77777777" w:rsidR="00953751" w:rsidRPr="00EB56AC" w:rsidRDefault="00953751" w:rsidP="00953751">
      <w:pPr>
        <w:pStyle w:val="ListParagraph"/>
        <w:rPr>
          <w:lang w:eastAsia="sl-SI"/>
        </w:rPr>
      </w:pPr>
    </w:p>
    <w:p w14:paraId="67490931" w14:textId="47BB4A77" w:rsidR="00953751" w:rsidRPr="00EB56AC" w:rsidRDefault="00953751" w:rsidP="00953751">
      <w:pPr>
        <w:pStyle w:val="ListParagraph"/>
        <w:numPr>
          <w:ilvl w:val="0"/>
          <w:numId w:val="31"/>
        </w:numPr>
        <w:rPr>
          <w:sz w:val="22"/>
          <w:szCs w:val="22"/>
          <w:lang w:eastAsia="sl-SI"/>
        </w:rPr>
      </w:pPr>
      <w:r w:rsidRPr="00EB56AC">
        <w:rPr>
          <w:sz w:val="22"/>
          <w:szCs w:val="22"/>
          <w:lang w:eastAsia="sl-SI"/>
        </w:rPr>
        <w:t>v kategoriji mladincev, mladink lahko tekmuj</w:t>
      </w:r>
      <w:r w:rsidR="006C65D6" w:rsidRPr="00EB56AC">
        <w:rPr>
          <w:sz w:val="22"/>
          <w:szCs w:val="22"/>
          <w:lang w:eastAsia="sl-SI"/>
        </w:rPr>
        <w:t>ejo</w:t>
      </w:r>
      <w:r w:rsidRPr="00EB56AC">
        <w:rPr>
          <w:sz w:val="22"/>
          <w:szCs w:val="22"/>
          <w:lang w:eastAsia="sl-SI"/>
        </w:rPr>
        <w:t xml:space="preserve"> tudi član</w:t>
      </w:r>
      <w:r w:rsidR="006C65D6" w:rsidRPr="00EB56AC">
        <w:rPr>
          <w:sz w:val="22"/>
          <w:szCs w:val="22"/>
          <w:lang w:eastAsia="sl-SI"/>
        </w:rPr>
        <w:t>i</w:t>
      </w:r>
      <w:r w:rsidRPr="00EB56AC">
        <w:rPr>
          <w:sz w:val="22"/>
          <w:szCs w:val="22"/>
          <w:lang w:eastAsia="sl-SI"/>
        </w:rPr>
        <w:t xml:space="preserve"> mlajši od 12 let, vendar se upošteva nj</w:t>
      </w:r>
      <w:r w:rsidR="006C65D6" w:rsidRPr="00EB56AC">
        <w:rPr>
          <w:sz w:val="22"/>
          <w:szCs w:val="22"/>
          <w:lang w:eastAsia="sl-SI"/>
        </w:rPr>
        <w:t>ihova</w:t>
      </w:r>
      <w:r w:rsidRPr="00EB56AC">
        <w:rPr>
          <w:sz w:val="22"/>
          <w:szCs w:val="22"/>
          <w:lang w:eastAsia="sl-SI"/>
        </w:rPr>
        <w:t xml:space="preserve"> starost 12 let;</w:t>
      </w:r>
    </w:p>
    <w:p w14:paraId="77F27A75" w14:textId="77777777" w:rsidR="00953751" w:rsidRPr="00EB56AC" w:rsidRDefault="00953751" w:rsidP="00953751">
      <w:pPr>
        <w:pStyle w:val="ListParagraph"/>
        <w:numPr>
          <w:ilvl w:val="0"/>
          <w:numId w:val="31"/>
        </w:numPr>
        <w:rPr>
          <w:sz w:val="22"/>
          <w:szCs w:val="22"/>
          <w:lang w:eastAsia="sl-SI"/>
        </w:rPr>
      </w:pPr>
      <w:r w:rsidRPr="00EB56AC">
        <w:rPr>
          <w:sz w:val="22"/>
          <w:szCs w:val="22"/>
          <w:lang w:eastAsia="sl-SI"/>
        </w:rPr>
        <w:t>v kategoriji gasilcev pripravnikov, gasilk pripravnic se dodatne točke ne dodel</w:t>
      </w:r>
      <w:r w:rsidR="009C2825" w:rsidRPr="00EB56AC">
        <w:rPr>
          <w:sz w:val="22"/>
          <w:szCs w:val="22"/>
          <w:lang w:eastAsia="sl-SI"/>
        </w:rPr>
        <w:t>j</w:t>
      </w:r>
      <w:r w:rsidRPr="00EB56AC">
        <w:rPr>
          <w:sz w:val="22"/>
          <w:szCs w:val="22"/>
          <w:lang w:eastAsia="sl-SI"/>
        </w:rPr>
        <w:t>ujejo.</w:t>
      </w:r>
    </w:p>
    <w:p w14:paraId="2C50DCA8" w14:textId="77777777" w:rsidR="00953751" w:rsidRPr="00EB56AC" w:rsidRDefault="00953751" w:rsidP="00953751">
      <w:pPr>
        <w:rPr>
          <w:szCs w:val="24"/>
          <w:lang w:eastAsia="sl-SI"/>
        </w:rPr>
      </w:pPr>
      <w:r w:rsidRPr="00EB56AC">
        <w:rPr>
          <w:szCs w:val="24"/>
          <w:lang w:eastAsia="sl-SI"/>
        </w:rPr>
        <w:t>Negativne točke se odštevajo od začetnega (pozitivnega) števila točk, višje je število točk, boljša je uvrstitev.</w:t>
      </w:r>
    </w:p>
    <w:p w14:paraId="352DE024" w14:textId="77777777" w:rsidR="00953751" w:rsidRPr="00EB56AC" w:rsidRDefault="00953751" w:rsidP="00953751">
      <w:pPr>
        <w:rPr>
          <w:szCs w:val="24"/>
          <w:lang w:eastAsia="sl-SI"/>
        </w:rPr>
      </w:pPr>
      <w:r w:rsidRPr="00EB56AC">
        <w:rPr>
          <w:szCs w:val="24"/>
          <w:lang w:eastAsia="sl-SI"/>
        </w:rPr>
        <w:t>Negativne točke so:</w:t>
      </w:r>
    </w:p>
    <w:p w14:paraId="3BFC8704" w14:textId="77777777" w:rsidR="00953751" w:rsidRPr="00EB56AC" w:rsidRDefault="00953751" w:rsidP="00953751">
      <w:pPr>
        <w:pStyle w:val="ListParagraph"/>
        <w:numPr>
          <w:ilvl w:val="0"/>
          <w:numId w:val="32"/>
        </w:numPr>
        <w:rPr>
          <w:szCs w:val="24"/>
          <w:lang w:eastAsia="sl-SI"/>
        </w:rPr>
      </w:pPr>
      <w:r w:rsidRPr="00EB56AC">
        <w:rPr>
          <w:szCs w:val="24"/>
          <w:lang w:eastAsia="sl-SI"/>
        </w:rPr>
        <w:t>Čas proge (hoje/teka na progi) se spremeni v negativne točke (1 minuta = 2 negativni točki). Čas proge je čas, ki ga je ekipa porabila na progi. Čas proge = Skupni čas – Mrtvi čas;</w:t>
      </w:r>
    </w:p>
    <w:p w14:paraId="61D4784C" w14:textId="77777777" w:rsidR="00953751" w:rsidRPr="00EB56AC" w:rsidRDefault="00953751" w:rsidP="00953751">
      <w:pPr>
        <w:pStyle w:val="ListParagraph"/>
        <w:numPr>
          <w:ilvl w:val="0"/>
          <w:numId w:val="32"/>
        </w:numPr>
        <w:rPr>
          <w:szCs w:val="24"/>
          <w:lang w:eastAsia="sl-SI"/>
        </w:rPr>
      </w:pPr>
      <w:r w:rsidRPr="00EB56AC">
        <w:rPr>
          <w:szCs w:val="24"/>
          <w:lang w:eastAsia="sl-SI"/>
        </w:rPr>
        <w:t>Rezultati na kontrolnih točkah (po pravilih Ocenjevanja);</w:t>
      </w:r>
    </w:p>
    <w:p w14:paraId="2F17DF44" w14:textId="77777777" w:rsidR="00953751" w:rsidRPr="00EB56AC" w:rsidRDefault="00953751" w:rsidP="00953751">
      <w:pPr>
        <w:pStyle w:val="ListParagraph"/>
        <w:numPr>
          <w:ilvl w:val="0"/>
          <w:numId w:val="32"/>
        </w:numPr>
        <w:rPr>
          <w:szCs w:val="24"/>
          <w:lang w:eastAsia="sl-SI"/>
        </w:rPr>
      </w:pPr>
      <w:r w:rsidRPr="00EB56AC">
        <w:rPr>
          <w:szCs w:val="24"/>
          <w:lang w:eastAsia="sl-SI"/>
        </w:rPr>
        <w:t xml:space="preserve">Ekipa, ki bo zamujala na </w:t>
      </w:r>
      <w:r w:rsidR="00851287" w:rsidRPr="00EB56AC">
        <w:rPr>
          <w:szCs w:val="24"/>
          <w:lang w:eastAsia="sl-SI"/>
        </w:rPr>
        <w:t>štart</w:t>
      </w:r>
      <w:r w:rsidRPr="00EB56AC">
        <w:rPr>
          <w:szCs w:val="24"/>
          <w:lang w:eastAsia="sl-SI"/>
        </w:rPr>
        <w:t>, bo za vsako začeto minuto zamujanja kaznovana z 1 negativno točko;</w:t>
      </w:r>
    </w:p>
    <w:p w14:paraId="41DCFD82" w14:textId="77777777" w:rsidR="00953751" w:rsidRPr="00EB56AC" w:rsidRDefault="00953751" w:rsidP="00953751">
      <w:pPr>
        <w:pStyle w:val="ListParagraph"/>
        <w:numPr>
          <w:ilvl w:val="0"/>
          <w:numId w:val="32"/>
        </w:numPr>
        <w:rPr>
          <w:szCs w:val="24"/>
          <w:lang w:eastAsia="sl-SI"/>
        </w:rPr>
      </w:pPr>
      <w:r w:rsidRPr="00EB56AC">
        <w:rPr>
          <w:szCs w:val="24"/>
          <w:lang w:eastAsia="sl-SI"/>
        </w:rPr>
        <w:t>V primeru izvedbe Varianta 2: Izvedba vaje po prihodu v cilj: Ekipa, ki bo zamujala na »Vajo izven proge«, bo za vsako začeto minuto zamujanja kaznovana z 1 negativno točko;</w:t>
      </w:r>
    </w:p>
    <w:p w14:paraId="55F63AD8" w14:textId="77777777" w:rsidR="00953751" w:rsidRPr="00EB56AC" w:rsidRDefault="00953751" w:rsidP="00953751">
      <w:pPr>
        <w:pStyle w:val="ListParagraph"/>
        <w:numPr>
          <w:ilvl w:val="0"/>
          <w:numId w:val="32"/>
        </w:numPr>
        <w:rPr>
          <w:szCs w:val="24"/>
          <w:lang w:eastAsia="sl-SI"/>
        </w:rPr>
      </w:pPr>
      <w:r w:rsidRPr="00EB56AC">
        <w:rPr>
          <w:szCs w:val="24"/>
          <w:lang w:eastAsia="sl-SI"/>
        </w:rPr>
        <w:t xml:space="preserve">Ekipa, ki je zgrešila začrtano pot in posledično ni opravila </w:t>
      </w:r>
      <w:r w:rsidR="00F20E8F" w:rsidRPr="00EB56AC">
        <w:rPr>
          <w:szCs w:val="24"/>
          <w:lang w:eastAsia="sl-SI"/>
        </w:rPr>
        <w:t>pravilnega vrstnega reda</w:t>
      </w:r>
      <w:r w:rsidRPr="00EB56AC">
        <w:rPr>
          <w:szCs w:val="24"/>
          <w:lang w:eastAsia="sl-SI"/>
        </w:rPr>
        <w:t xml:space="preserve"> kontrolni</w:t>
      </w:r>
      <w:r w:rsidR="00F20E8F" w:rsidRPr="00EB56AC">
        <w:rPr>
          <w:szCs w:val="24"/>
          <w:lang w:eastAsia="sl-SI"/>
        </w:rPr>
        <w:t>h točk</w:t>
      </w:r>
      <w:r w:rsidRPr="00EB56AC">
        <w:rPr>
          <w:szCs w:val="24"/>
          <w:lang w:eastAsia="sl-SI"/>
        </w:rPr>
        <w:t>, se kaznuje z 200 negativnimi točkami (za vsak primer);</w:t>
      </w:r>
    </w:p>
    <w:p w14:paraId="623C4968" w14:textId="4FEA16BF" w:rsidR="00953751" w:rsidRDefault="00953751" w:rsidP="00953751">
      <w:pPr>
        <w:pStyle w:val="ListParagraph"/>
        <w:numPr>
          <w:ilvl w:val="0"/>
          <w:numId w:val="32"/>
        </w:numPr>
        <w:rPr>
          <w:szCs w:val="24"/>
          <w:lang w:eastAsia="sl-SI"/>
        </w:rPr>
      </w:pPr>
      <w:r w:rsidRPr="00EB56AC">
        <w:rPr>
          <w:szCs w:val="24"/>
          <w:lang w:eastAsia="sl-SI"/>
        </w:rPr>
        <w:t>Ekipa, ki po prihodu v cilj ne bo oddala karte bo prejela 200 negativnih točk. Če ekipa ne bo oddala ocenjevalnega lista bo diskvalificirana.</w:t>
      </w:r>
    </w:p>
    <w:p w14:paraId="62777919" w14:textId="4EEE8C03" w:rsidR="00EC420C" w:rsidRDefault="00EC420C" w:rsidP="00EC420C">
      <w:pPr>
        <w:rPr>
          <w:szCs w:val="24"/>
          <w:lang w:eastAsia="sl-SI"/>
        </w:rPr>
      </w:pPr>
    </w:p>
    <w:p w14:paraId="307E2316" w14:textId="1785EE5E" w:rsidR="00EC420C" w:rsidRDefault="00EC420C" w:rsidP="00EC420C">
      <w:pPr>
        <w:rPr>
          <w:szCs w:val="24"/>
          <w:lang w:eastAsia="sl-SI"/>
        </w:rPr>
      </w:pPr>
    </w:p>
    <w:p w14:paraId="08163AC2" w14:textId="77777777" w:rsidR="00EC420C" w:rsidRPr="00EC420C" w:rsidRDefault="00EC420C" w:rsidP="00EC420C">
      <w:pPr>
        <w:rPr>
          <w:szCs w:val="24"/>
          <w:lang w:eastAsia="sl-SI"/>
        </w:rPr>
      </w:pPr>
    </w:p>
    <w:p w14:paraId="3DD90BEC" w14:textId="77777777" w:rsidR="00744993" w:rsidRPr="00EB56AC" w:rsidRDefault="00744993" w:rsidP="00744993">
      <w:pPr>
        <w:pStyle w:val="2Podpoglavje"/>
        <w:rPr>
          <w:lang w:eastAsia="sl-SI"/>
        </w:rPr>
      </w:pPr>
      <w:r w:rsidRPr="00EB56AC">
        <w:rPr>
          <w:lang w:eastAsia="sl-SI"/>
        </w:rPr>
        <w:lastRenderedPageBreak/>
        <w:t>Delitev mest</w:t>
      </w:r>
    </w:p>
    <w:p w14:paraId="4AAB4136" w14:textId="77777777" w:rsidR="00744993" w:rsidRPr="00EB56AC" w:rsidRDefault="00744993" w:rsidP="00744993">
      <w:pPr>
        <w:rPr>
          <w:szCs w:val="24"/>
          <w:lang w:eastAsia="sl-SI"/>
        </w:rPr>
      </w:pPr>
      <w:r w:rsidRPr="00EB56AC">
        <w:rPr>
          <w:szCs w:val="24"/>
          <w:lang w:eastAsia="sl-SI"/>
        </w:rPr>
        <w:t>V primeru delitve mest se uporabijo naslednji prioritetni vrstni red nalog:</w:t>
      </w:r>
    </w:p>
    <w:p w14:paraId="26F1A4B6" w14:textId="77777777" w:rsidR="00744993" w:rsidRPr="00EB56AC" w:rsidRDefault="00744993" w:rsidP="00744993">
      <w:pPr>
        <w:pStyle w:val="ListParagraph"/>
        <w:numPr>
          <w:ilvl w:val="0"/>
          <w:numId w:val="33"/>
        </w:numPr>
        <w:rPr>
          <w:szCs w:val="24"/>
          <w:lang w:eastAsia="sl-SI"/>
        </w:rPr>
      </w:pPr>
      <w:r w:rsidRPr="00EB56AC">
        <w:rPr>
          <w:szCs w:val="24"/>
          <w:lang w:eastAsia="sl-SI"/>
        </w:rPr>
        <w:t>čas teka,</w:t>
      </w:r>
    </w:p>
    <w:p w14:paraId="1F48A9C5" w14:textId="77777777" w:rsidR="00744993" w:rsidRPr="00EB56AC" w:rsidRDefault="00744993" w:rsidP="00744993">
      <w:pPr>
        <w:pStyle w:val="ListParagraph"/>
        <w:numPr>
          <w:ilvl w:val="0"/>
          <w:numId w:val="33"/>
        </w:numPr>
        <w:rPr>
          <w:szCs w:val="24"/>
          <w:lang w:eastAsia="sl-SI"/>
        </w:rPr>
      </w:pPr>
      <w:r w:rsidRPr="00EB56AC">
        <w:rPr>
          <w:szCs w:val="24"/>
          <w:lang w:eastAsia="sl-SI"/>
        </w:rPr>
        <w:t>praktične vaje iz orientacije,</w:t>
      </w:r>
    </w:p>
    <w:p w14:paraId="41A5A144" w14:textId="77777777" w:rsidR="00744993" w:rsidRPr="00EB56AC" w:rsidRDefault="00744993" w:rsidP="00744993">
      <w:pPr>
        <w:pStyle w:val="ListParagraph"/>
        <w:numPr>
          <w:ilvl w:val="0"/>
          <w:numId w:val="33"/>
        </w:numPr>
        <w:rPr>
          <w:szCs w:val="24"/>
          <w:lang w:eastAsia="sl-SI"/>
        </w:rPr>
      </w:pPr>
      <w:r w:rsidRPr="00EB56AC">
        <w:rPr>
          <w:szCs w:val="24"/>
          <w:lang w:eastAsia="sl-SI"/>
        </w:rPr>
        <w:t>praktična vaja topografski znaki,</w:t>
      </w:r>
    </w:p>
    <w:p w14:paraId="0A28781C" w14:textId="60717484" w:rsidR="00953751" w:rsidRPr="00EB56AC" w:rsidRDefault="00744993" w:rsidP="00744993">
      <w:pPr>
        <w:pStyle w:val="ListParagraph"/>
        <w:numPr>
          <w:ilvl w:val="0"/>
          <w:numId w:val="33"/>
        </w:numPr>
        <w:rPr>
          <w:szCs w:val="24"/>
          <w:lang w:eastAsia="sl-SI"/>
        </w:rPr>
      </w:pPr>
      <w:r w:rsidRPr="00EB56AC">
        <w:rPr>
          <w:szCs w:val="24"/>
          <w:lang w:eastAsia="sl-SI"/>
        </w:rPr>
        <w:t>seštevek preostalih vaj pri posamezni kategoriji.</w:t>
      </w:r>
    </w:p>
    <w:p w14:paraId="4D948BCF" w14:textId="77777777" w:rsidR="00744993" w:rsidRPr="00EB56AC" w:rsidRDefault="00744993" w:rsidP="00744993">
      <w:pPr>
        <w:pStyle w:val="1Poglavje"/>
      </w:pPr>
      <w:r w:rsidRPr="00EB56AC">
        <w:t>Komisija za pritožbe (odločanje o ocenitvi)</w:t>
      </w:r>
    </w:p>
    <w:p w14:paraId="56C46288" w14:textId="77777777" w:rsidR="00744993" w:rsidRPr="00EB56AC" w:rsidRDefault="00744993" w:rsidP="00744993">
      <w:pPr>
        <w:rPr>
          <w:szCs w:val="24"/>
          <w:lang w:eastAsia="sl-SI"/>
        </w:rPr>
      </w:pPr>
      <w:r w:rsidRPr="00EB56AC">
        <w:rPr>
          <w:szCs w:val="24"/>
          <w:lang w:eastAsia="sl-SI"/>
        </w:rPr>
        <w:t xml:space="preserve">Člani ocenjevalne komisije ocenjujejo tekmovalne ekipe na podlagi Pravil in točkovanj za izvedbo orientacije. </w:t>
      </w:r>
    </w:p>
    <w:p w14:paraId="4704EF8C" w14:textId="33693693" w:rsidR="00744993" w:rsidRPr="00EB56AC" w:rsidRDefault="00744993" w:rsidP="00744993">
      <w:pPr>
        <w:rPr>
          <w:szCs w:val="24"/>
          <w:lang w:eastAsia="sl-SI"/>
        </w:rPr>
      </w:pPr>
      <w:r w:rsidRPr="00EB56AC">
        <w:rPr>
          <w:szCs w:val="24"/>
          <w:lang w:eastAsia="sl-SI"/>
        </w:rPr>
        <w:t xml:space="preserve">Tekmovalna ekipa se lahko v roku </w:t>
      </w:r>
      <w:r w:rsidR="00B124E1" w:rsidRPr="00EB56AC">
        <w:rPr>
          <w:szCs w:val="24"/>
          <w:lang w:eastAsia="sl-SI"/>
        </w:rPr>
        <w:t>3</w:t>
      </w:r>
      <w:r w:rsidRPr="00EB56AC">
        <w:rPr>
          <w:szCs w:val="24"/>
          <w:lang w:eastAsia="sl-SI"/>
        </w:rPr>
        <w:t xml:space="preserve">0 min po prihodu v cilj ali opravljeni vaji izven proge (v primeru Variante 2) na delo ocenjevalne komisije v primeru kršitve Pravil in točkovanj za izvedbo orientacije pisno pritoži komisiji za pritožbe. </w:t>
      </w:r>
    </w:p>
    <w:p w14:paraId="70A760B7" w14:textId="77777777" w:rsidR="00000136" w:rsidRPr="00EB56AC" w:rsidRDefault="00000136" w:rsidP="00000136">
      <w:pPr>
        <w:spacing w:after="0"/>
      </w:pPr>
      <w:r w:rsidRPr="00EB56AC">
        <w:t>Pisna pritožba mora vsebovati:</w:t>
      </w:r>
    </w:p>
    <w:p w14:paraId="60363288" w14:textId="5DADF0B8" w:rsidR="00000136" w:rsidRPr="00EB56AC" w:rsidRDefault="00B124E1" w:rsidP="00000136">
      <w:pPr>
        <w:pStyle w:val="ListParagraph"/>
        <w:numPr>
          <w:ilvl w:val="0"/>
          <w:numId w:val="43"/>
        </w:numPr>
        <w:spacing w:after="0"/>
      </w:pPr>
      <w:r w:rsidRPr="00EB56AC">
        <w:t xml:space="preserve">številka in </w:t>
      </w:r>
      <w:r w:rsidR="00000136" w:rsidRPr="00EB56AC">
        <w:t>naziv ekipe (PGD, GZ),</w:t>
      </w:r>
    </w:p>
    <w:p w14:paraId="1A3D7489" w14:textId="77777777" w:rsidR="00000136" w:rsidRPr="00EB56AC" w:rsidRDefault="00000136" w:rsidP="00000136">
      <w:pPr>
        <w:pStyle w:val="ListParagraph"/>
        <w:numPr>
          <w:ilvl w:val="0"/>
          <w:numId w:val="43"/>
        </w:numPr>
        <w:spacing w:after="0"/>
      </w:pPr>
      <w:r w:rsidRPr="00EB56AC">
        <w:t>kategorija ekipe,</w:t>
      </w:r>
    </w:p>
    <w:p w14:paraId="42AC592D" w14:textId="77777777" w:rsidR="00000136" w:rsidRPr="00EB56AC" w:rsidRDefault="00000136" w:rsidP="00000136">
      <w:pPr>
        <w:pStyle w:val="ListParagraph"/>
        <w:numPr>
          <w:ilvl w:val="0"/>
          <w:numId w:val="43"/>
        </w:numPr>
        <w:spacing w:after="0"/>
      </w:pPr>
      <w:r w:rsidRPr="00EB56AC">
        <w:t>ime in priimek vodje ekipe in mentorja,</w:t>
      </w:r>
    </w:p>
    <w:p w14:paraId="68E5F008" w14:textId="77777777" w:rsidR="00000136" w:rsidRPr="00EB56AC" w:rsidRDefault="00000136" w:rsidP="00000136">
      <w:pPr>
        <w:pStyle w:val="ListParagraph"/>
        <w:numPr>
          <w:ilvl w:val="0"/>
          <w:numId w:val="43"/>
        </w:numPr>
        <w:spacing w:after="0"/>
      </w:pPr>
      <w:r w:rsidRPr="00EB56AC">
        <w:t>jasno navedbo odločitve ali postopka, na katerega se nanaša pritožba,</w:t>
      </w:r>
    </w:p>
    <w:p w14:paraId="58365732" w14:textId="77777777" w:rsidR="00000136" w:rsidRPr="00EB56AC" w:rsidRDefault="00000136" w:rsidP="00000136">
      <w:pPr>
        <w:pStyle w:val="ListParagraph"/>
        <w:numPr>
          <w:ilvl w:val="0"/>
          <w:numId w:val="43"/>
        </w:numPr>
        <w:spacing w:after="0"/>
      </w:pPr>
      <w:r w:rsidRPr="00EB56AC">
        <w:t>kratek opis razloga pritožbe (zakaj menijo, da je prišlo do napake),</w:t>
      </w:r>
    </w:p>
    <w:p w14:paraId="37BBEF68" w14:textId="77777777" w:rsidR="00000136" w:rsidRPr="00EB56AC" w:rsidRDefault="00000136" w:rsidP="00000136">
      <w:pPr>
        <w:pStyle w:val="ListParagraph"/>
        <w:numPr>
          <w:ilvl w:val="0"/>
          <w:numId w:val="43"/>
        </w:numPr>
        <w:spacing w:after="0"/>
      </w:pPr>
      <w:r w:rsidRPr="00EB56AC">
        <w:t>podpis vodje ekipe in mentorja.</w:t>
      </w:r>
    </w:p>
    <w:p w14:paraId="3FDC453E" w14:textId="77777777" w:rsidR="00000136" w:rsidRPr="00EB56AC" w:rsidRDefault="00000136" w:rsidP="00000136">
      <w:r w:rsidRPr="00EB56AC">
        <w:t>Nepopolne ali ustne pritožbe se ne bodo obravnavale.</w:t>
      </w:r>
    </w:p>
    <w:p w14:paraId="2366962B" w14:textId="77777777" w:rsidR="00744993" w:rsidRPr="00EB56AC" w:rsidRDefault="00744993" w:rsidP="00744993">
      <w:pPr>
        <w:rPr>
          <w:szCs w:val="24"/>
          <w:lang w:eastAsia="sl-SI"/>
        </w:rPr>
      </w:pPr>
      <w:r w:rsidRPr="00EB56AC">
        <w:rPr>
          <w:szCs w:val="24"/>
          <w:lang w:eastAsia="sl-SI"/>
        </w:rPr>
        <w:t>Komisijo za pritožbe sestavljajo: vodja tekmovanja, predsednik tekmovalnega odbora in predsednik komisije B. Dokončno odločitev o pritožbi sprejme komisija za pritožbe pred razglasitvijo rezultatov.</w:t>
      </w:r>
    </w:p>
    <w:p w14:paraId="3C6D9501" w14:textId="77777777" w:rsidR="00744993" w:rsidRPr="00EB56AC" w:rsidRDefault="00744993" w:rsidP="00744993">
      <w:pPr>
        <w:pStyle w:val="1Poglavje"/>
      </w:pPr>
      <w:r w:rsidRPr="00EB56AC">
        <w:t>Nagrade</w:t>
      </w:r>
    </w:p>
    <w:p w14:paraId="53F71D12" w14:textId="77777777" w:rsidR="00276585" w:rsidRDefault="00276585" w:rsidP="00276585">
      <w:r>
        <w:t xml:space="preserve">Vse ekipe prejmejo pisna priznanja. Najboljše tri ekipe pri pionirjih, pionirkah, mladincih, mladinkah, gasilcih pripravnikih in gasilkah pripravnicah pa prejmejo medalje in pokale. </w:t>
      </w:r>
    </w:p>
    <w:p w14:paraId="4A230C3D" w14:textId="2A129914" w:rsidR="00276585" w:rsidRDefault="00276585" w:rsidP="00276585">
      <w:r>
        <w:t>V skladu s sklepom MK GZ Trebnje bo v primeru, da se tekmovanja udeleži več kot 60 ekip, razglasitev in podelitev medalj ter pokalov za najboljše tri ekipe po posamezni kategoriji naslednji dan po tekmovanju, se pravi v nedeljo, 19. aprila. Rezultati za preostale ekipe od vključno četrtega mesta naprej bodo objavljeni na spletni strani GZT predvidoma v roku štirih ur od konca tekmovanja.</w:t>
      </w:r>
    </w:p>
    <w:p w14:paraId="52FA0AA6" w14:textId="3D994BB0" w:rsidR="00744993" w:rsidRPr="00EB56AC" w:rsidRDefault="00276585" w:rsidP="00276585">
      <w:pPr>
        <w:rPr>
          <w:szCs w:val="24"/>
          <w:lang w:eastAsia="sl-SI"/>
        </w:rPr>
      </w:pPr>
      <w:r>
        <w:t xml:space="preserve">V primeru, da se tekmovanja udeleži manj kot 60 ekip, razglasitev rezultatov poteka po koncu tekmovanja. V tem primeru, morajo ekipe OBVEZNO počakati do konca razglasitve rezultatov. V primeru, da neopravičeno predčasno zapustijo tekmovanje in so prejemniki nagrad, jim le-te ne pripadajo (ekipa je diskvalificirana). </w:t>
      </w:r>
      <w:r w:rsidR="00744993" w:rsidRPr="00EB56AC">
        <w:rPr>
          <w:szCs w:val="24"/>
          <w:lang w:eastAsia="sl-SI"/>
        </w:rPr>
        <w:t xml:space="preserve"> </w:t>
      </w:r>
    </w:p>
    <w:p w14:paraId="5D77607D" w14:textId="77777777" w:rsidR="00744993" w:rsidRPr="00EB56AC" w:rsidRDefault="00744993" w:rsidP="00744993">
      <w:pPr>
        <w:pStyle w:val="1Poglavje"/>
      </w:pPr>
      <w:r w:rsidRPr="00EB56AC">
        <w:lastRenderedPageBreak/>
        <w:t>Prehrana</w:t>
      </w:r>
    </w:p>
    <w:p w14:paraId="47BD819D" w14:textId="39D786DD" w:rsidR="00744993" w:rsidRDefault="00744993" w:rsidP="00744993">
      <w:pPr>
        <w:rPr>
          <w:szCs w:val="24"/>
          <w:lang w:eastAsia="sl-SI"/>
        </w:rPr>
      </w:pPr>
      <w:r w:rsidRPr="00EB56AC">
        <w:rPr>
          <w:szCs w:val="24"/>
          <w:lang w:eastAsia="sl-SI"/>
        </w:rPr>
        <w:t>Za vse ekipe organizator poskrbi za prehrano in osvežilni napitek.</w:t>
      </w:r>
    </w:p>
    <w:p w14:paraId="7A860E38" w14:textId="77777777" w:rsidR="00276585" w:rsidRPr="00276585" w:rsidRDefault="00276585" w:rsidP="00276585">
      <w:pPr>
        <w:rPr>
          <w:szCs w:val="24"/>
          <w:lang w:eastAsia="sl-SI"/>
        </w:rPr>
      </w:pPr>
      <w:r w:rsidRPr="00276585">
        <w:rPr>
          <w:szCs w:val="24"/>
          <w:lang w:eastAsia="sl-SI"/>
        </w:rPr>
        <w:t>Za vse ekipe organizator poskrbi za prehrano in osvežilni napitek.</w:t>
      </w:r>
    </w:p>
    <w:p w14:paraId="1C5D9A5D" w14:textId="65069ABA" w:rsidR="00276585" w:rsidRPr="00EB56AC" w:rsidRDefault="00276585" w:rsidP="00276585">
      <w:pPr>
        <w:rPr>
          <w:szCs w:val="24"/>
          <w:lang w:eastAsia="sl-SI"/>
        </w:rPr>
      </w:pPr>
      <w:r w:rsidRPr="00276585">
        <w:rPr>
          <w:szCs w:val="24"/>
          <w:lang w:eastAsia="sl-SI"/>
        </w:rPr>
        <w:t>Za dodatno prehrano in brezalkoholno pijačo naj poskrbijo ekipe same. Prav tako naj za animacijo in varnost tekmovalcev pred startom in po prihodu v cilj skrbijo mentorji oz. spremljevalci ekip</w:t>
      </w:r>
      <w:r>
        <w:rPr>
          <w:szCs w:val="24"/>
          <w:lang w:eastAsia="sl-SI"/>
        </w:rPr>
        <w:t>.</w:t>
      </w:r>
    </w:p>
    <w:p w14:paraId="4C223495" w14:textId="77777777" w:rsidR="00744993" w:rsidRPr="00EB56AC" w:rsidRDefault="00744993" w:rsidP="00744993">
      <w:pPr>
        <w:pStyle w:val="1Poglavje"/>
      </w:pPr>
      <w:r w:rsidRPr="00EB56AC">
        <w:t>Tekmovanje ekipe izven konkurence</w:t>
      </w:r>
    </w:p>
    <w:p w14:paraId="7F629883" w14:textId="77777777" w:rsidR="00CC15B2" w:rsidRPr="00EB56AC" w:rsidRDefault="00744993" w:rsidP="00CC15B2">
      <w:pPr>
        <w:spacing w:after="0"/>
        <w:rPr>
          <w:szCs w:val="24"/>
          <w:lang w:eastAsia="sl-SI"/>
        </w:rPr>
      </w:pPr>
      <w:r w:rsidRPr="00EB56AC">
        <w:rPr>
          <w:szCs w:val="24"/>
          <w:lang w:eastAsia="sl-SI"/>
        </w:rPr>
        <w:t>Ekipa tekmuje izven konkurence, če</w:t>
      </w:r>
      <w:r w:rsidR="00CC15B2" w:rsidRPr="00EB56AC">
        <w:rPr>
          <w:szCs w:val="24"/>
          <w:lang w:eastAsia="sl-SI"/>
        </w:rPr>
        <w:t>:</w:t>
      </w:r>
    </w:p>
    <w:p w14:paraId="29E4CD90" w14:textId="1E2B398B" w:rsidR="00CC15B2" w:rsidRPr="00EB56AC" w:rsidRDefault="00744993" w:rsidP="00CC15B2">
      <w:pPr>
        <w:pStyle w:val="ListParagraph"/>
        <w:numPr>
          <w:ilvl w:val="0"/>
          <w:numId w:val="36"/>
        </w:numPr>
        <w:rPr>
          <w:szCs w:val="24"/>
          <w:lang w:eastAsia="sl-SI"/>
        </w:rPr>
      </w:pPr>
      <w:r w:rsidRPr="00EB56AC">
        <w:rPr>
          <w:szCs w:val="24"/>
          <w:lang w:eastAsia="sl-SI"/>
        </w:rPr>
        <w:t>pride ekipa na tekmovanje brez izkaznic pionirja in mladinca oz. gasilskih izkaznic</w:t>
      </w:r>
      <w:r w:rsidR="00CC15B2" w:rsidRPr="00EB56AC">
        <w:rPr>
          <w:szCs w:val="24"/>
          <w:lang w:eastAsia="sl-SI"/>
        </w:rPr>
        <w:t>;</w:t>
      </w:r>
    </w:p>
    <w:p w14:paraId="49BCB963" w14:textId="5BCB3309" w:rsidR="00CC15B2" w:rsidRPr="00EB56AC" w:rsidRDefault="00744993" w:rsidP="00CC15B2">
      <w:pPr>
        <w:pStyle w:val="ListParagraph"/>
        <w:numPr>
          <w:ilvl w:val="0"/>
          <w:numId w:val="36"/>
        </w:numPr>
        <w:rPr>
          <w:szCs w:val="24"/>
          <w:lang w:eastAsia="sl-SI"/>
        </w:rPr>
      </w:pPr>
      <w:r w:rsidRPr="00EB56AC">
        <w:rPr>
          <w:szCs w:val="24"/>
          <w:lang w:eastAsia="sl-SI"/>
        </w:rPr>
        <w:t>izkaznica pionirja in mladinca ni pravilno izdelana (nepopolni podatki, brez podpisa, …)</w:t>
      </w:r>
      <w:r w:rsidR="00CC15B2" w:rsidRPr="00EB56AC">
        <w:rPr>
          <w:szCs w:val="24"/>
          <w:lang w:eastAsia="sl-SI"/>
        </w:rPr>
        <w:t>;</w:t>
      </w:r>
    </w:p>
    <w:p w14:paraId="57481C15" w14:textId="7674CD55" w:rsidR="00744993" w:rsidRPr="00EB56AC" w:rsidRDefault="00744993" w:rsidP="00CC15B2">
      <w:pPr>
        <w:pStyle w:val="ListParagraph"/>
        <w:numPr>
          <w:ilvl w:val="0"/>
          <w:numId w:val="36"/>
        </w:numPr>
        <w:rPr>
          <w:szCs w:val="24"/>
          <w:lang w:eastAsia="sl-SI"/>
        </w:rPr>
      </w:pPr>
      <w:r w:rsidRPr="00EB56AC">
        <w:rPr>
          <w:szCs w:val="24"/>
          <w:lang w:eastAsia="sl-SI"/>
        </w:rPr>
        <w:t xml:space="preserve">se ugotovi, da je </w:t>
      </w:r>
      <w:r w:rsidR="00CC15B2" w:rsidRPr="00EB56AC">
        <w:rPr>
          <w:szCs w:val="24"/>
          <w:lang w:eastAsia="sl-SI"/>
        </w:rPr>
        <w:t>kdo</w:t>
      </w:r>
      <w:r w:rsidRPr="00EB56AC">
        <w:rPr>
          <w:szCs w:val="24"/>
          <w:lang w:eastAsia="sl-SI"/>
        </w:rPr>
        <w:t xml:space="preserve"> izmed članov ekipe starejši, kot so predpisane letnice za določeno kategorijo.</w:t>
      </w:r>
    </w:p>
    <w:p w14:paraId="046A3750" w14:textId="77777777" w:rsidR="00744993" w:rsidRPr="00EB56AC" w:rsidRDefault="00744993" w:rsidP="00744993">
      <w:pPr>
        <w:pStyle w:val="1Poglavje"/>
      </w:pPr>
      <w:r w:rsidRPr="00EB56AC">
        <w:t>Diskvalifikacija ekipe (DIS)</w:t>
      </w:r>
    </w:p>
    <w:p w14:paraId="79D897D4" w14:textId="75541F61" w:rsidR="00744993" w:rsidRPr="00EB56AC" w:rsidRDefault="00744993" w:rsidP="00CC15B2">
      <w:pPr>
        <w:spacing w:after="0"/>
        <w:rPr>
          <w:szCs w:val="24"/>
          <w:lang w:eastAsia="sl-SI"/>
        </w:rPr>
      </w:pPr>
      <w:r w:rsidRPr="00EB56AC">
        <w:rPr>
          <w:szCs w:val="24"/>
          <w:lang w:eastAsia="sl-SI"/>
        </w:rPr>
        <w:t>Tekmovalna ekipa je diskvalificirana</w:t>
      </w:r>
      <w:r w:rsidR="00E431B7" w:rsidRPr="00EB56AC">
        <w:rPr>
          <w:szCs w:val="24"/>
          <w:lang w:eastAsia="sl-SI"/>
        </w:rPr>
        <w:t>, če</w:t>
      </w:r>
      <w:r w:rsidRPr="00EB56AC">
        <w:rPr>
          <w:szCs w:val="24"/>
          <w:lang w:eastAsia="sl-SI"/>
        </w:rPr>
        <w:t xml:space="preserve">: </w:t>
      </w:r>
    </w:p>
    <w:p w14:paraId="0545A0D2" w14:textId="77777777" w:rsidR="00744993" w:rsidRPr="00EB56AC" w:rsidRDefault="00744993" w:rsidP="00744993">
      <w:pPr>
        <w:pStyle w:val="ListParagraph"/>
        <w:numPr>
          <w:ilvl w:val="0"/>
          <w:numId w:val="34"/>
        </w:numPr>
        <w:rPr>
          <w:szCs w:val="24"/>
          <w:lang w:eastAsia="sl-SI"/>
        </w:rPr>
      </w:pPr>
      <w:r w:rsidRPr="00EB56AC">
        <w:rPr>
          <w:szCs w:val="24"/>
          <w:lang w:eastAsia="sl-SI"/>
        </w:rPr>
        <w:t xml:space="preserve">se tekmovalci ali mentorji neprimerno vedejo pred otvoritvijo ali med otvoritvijo tekmovanja, v času tekmovanja, pred zaključkom, med zaključkom ali po zaključku tekmovanja; </w:t>
      </w:r>
    </w:p>
    <w:p w14:paraId="5B37550E" w14:textId="77777777" w:rsidR="00744993" w:rsidRPr="00EB56AC" w:rsidRDefault="00744993" w:rsidP="00744993">
      <w:pPr>
        <w:pStyle w:val="ListParagraph"/>
        <w:numPr>
          <w:ilvl w:val="0"/>
          <w:numId w:val="34"/>
        </w:numPr>
        <w:rPr>
          <w:szCs w:val="24"/>
          <w:lang w:eastAsia="sl-SI"/>
        </w:rPr>
      </w:pPr>
      <w:r w:rsidRPr="00EB56AC">
        <w:rPr>
          <w:szCs w:val="24"/>
          <w:lang w:eastAsia="sl-SI"/>
        </w:rPr>
        <w:t xml:space="preserve">se tekmovalci ali mentorji nespodobno vedejo do sodnikov; </w:t>
      </w:r>
    </w:p>
    <w:p w14:paraId="74C6DFD6" w14:textId="68BEB25E" w:rsidR="00744993" w:rsidRPr="00EB56AC" w:rsidRDefault="00744993" w:rsidP="00744993">
      <w:pPr>
        <w:pStyle w:val="ListParagraph"/>
        <w:numPr>
          <w:ilvl w:val="0"/>
          <w:numId w:val="34"/>
        </w:numPr>
        <w:rPr>
          <w:szCs w:val="24"/>
          <w:lang w:eastAsia="sl-SI"/>
        </w:rPr>
      </w:pPr>
      <w:r w:rsidRPr="00EB56AC">
        <w:rPr>
          <w:szCs w:val="24"/>
          <w:lang w:eastAsia="sl-SI"/>
        </w:rPr>
        <w:t xml:space="preserve">tekmovalci ali mentorji namerno ovirajo tekmovalce druge tekmovalne ekipe; </w:t>
      </w:r>
    </w:p>
    <w:p w14:paraId="0C860836" w14:textId="2664319E" w:rsidR="00744993" w:rsidRPr="009E4351" w:rsidRDefault="00744993" w:rsidP="00744993">
      <w:pPr>
        <w:pStyle w:val="ListParagraph"/>
        <w:numPr>
          <w:ilvl w:val="0"/>
          <w:numId w:val="34"/>
        </w:numPr>
        <w:rPr>
          <w:szCs w:val="24"/>
          <w:lang w:eastAsia="sl-SI"/>
        </w:rPr>
      </w:pPr>
      <w:r w:rsidRPr="00EB56AC">
        <w:rPr>
          <w:szCs w:val="24"/>
          <w:lang w:eastAsia="sl-SI"/>
        </w:rPr>
        <w:t xml:space="preserve">se pri tekmovalcih ali mentorjih zazna kakršna koli prisotnost alkohola in nedovoljenih substanc na celotnem prizorišču </w:t>
      </w:r>
      <w:r w:rsidRPr="009E4351">
        <w:rPr>
          <w:szCs w:val="24"/>
          <w:lang w:eastAsia="sl-SI"/>
        </w:rPr>
        <w:t>tekmovanja;</w:t>
      </w:r>
    </w:p>
    <w:p w14:paraId="57207E29" w14:textId="77777777" w:rsidR="00F43FCB" w:rsidRPr="009E4351" w:rsidRDefault="00744993" w:rsidP="00744993">
      <w:pPr>
        <w:pStyle w:val="ListParagraph"/>
        <w:numPr>
          <w:ilvl w:val="0"/>
          <w:numId w:val="34"/>
        </w:numPr>
        <w:rPr>
          <w:szCs w:val="24"/>
          <w:lang w:eastAsia="sl-SI"/>
        </w:rPr>
      </w:pPr>
      <w:r w:rsidRPr="009E4351">
        <w:rPr>
          <w:szCs w:val="24"/>
          <w:lang w:eastAsia="sl-SI"/>
        </w:rPr>
        <w:t xml:space="preserve">si ekipe, mentorji ali spremljevalci pred tekmovanjem </w:t>
      </w:r>
      <w:r w:rsidR="000C0A85" w:rsidRPr="009E4351">
        <w:rPr>
          <w:szCs w:val="24"/>
          <w:lang w:eastAsia="sl-SI"/>
        </w:rPr>
        <w:t xml:space="preserve">(od objave časovnice naprej) </w:t>
      </w:r>
      <w:r w:rsidRPr="009E4351">
        <w:rPr>
          <w:szCs w:val="24"/>
          <w:lang w:eastAsia="sl-SI"/>
        </w:rPr>
        <w:t>ogledujejo teren in hodijo po ali ob progi;</w:t>
      </w:r>
    </w:p>
    <w:p w14:paraId="48603757" w14:textId="08737B72" w:rsidR="00744993" w:rsidRPr="009E4351" w:rsidRDefault="00F43FCB" w:rsidP="00744993">
      <w:pPr>
        <w:pStyle w:val="ListParagraph"/>
        <w:numPr>
          <w:ilvl w:val="0"/>
          <w:numId w:val="34"/>
        </w:numPr>
        <w:rPr>
          <w:szCs w:val="24"/>
          <w:lang w:eastAsia="sl-SI"/>
        </w:rPr>
      </w:pPr>
      <w:r w:rsidRPr="009E4351">
        <w:rPr>
          <w:szCs w:val="24"/>
          <w:lang w:eastAsia="sl-SI"/>
        </w:rPr>
        <w:t xml:space="preserve">prijavo ekip, ki krši predhodno alinejo, lahko izvedejo samo člani društva soorganizatorja oz. člani organizacijskega odbora tekmovanja; </w:t>
      </w:r>
      <w:r w:rsidR="00744993" w:rsidRPr="009E4351">
        <w:rPr>
          <w:szCs w:val="24"/>
          <w:lang w:eastAsia="sl-SI"/>
        </w:rPr>
        <w:t xml:space="preserve"> </w:t>
      </w:r>
    </w:p>
    <w:p w14:paraId="2E37DBC0" w14:textId="28F9B7CC" w:rsidR="00744993" w:rsidRPr="00EB56AC" w:rsidRDefault="00744993" w:rsidP="00744993">
      <w:pPr>
        <w:pStyle w:val="ListParagraph"/>
        <w:numPr>
          <w:ilvl w:val="0"/>
          <w:numId w:val="34"/>
        </w:numPr>
        <w:rPr>
          <w:szCs w:val="24"/>
          <w:lang w:eastAsia="sl-SI"/>
        </w:rPr>
      </w:pPr>
      <w:r w:rsidRPr="00EB56AC">
        <w:rPr>
          <w:szCs w:val="24"/>
          <w:lang w:eastAsia="sl-SI"/>
        </w:rPr>
        <w:t xml:space="preserve">ekipe, mentorji ali spremljevalci odstranjujejo, nameščajo ali kakorkoli drugače posegajo v označbe in progo ter ne spoštujejo navodil; </w:t>
      </w:r>
    </w:p>
    <w:p w14:paraId="2FF611BE" w14:textId="31B6EA51" w:rsidR="00744993" w:rsidRPr="00EB56AC" w:rsidRDefault="00744993" w:rsidP="00744993">
      <w:pPr>
        <w:pStyle w:val="ListParagraph"/>
        <w:numPr>
          <w:ilvl w:val="0"/>
          <w:numId w:val="34"/>
        </w:numPr>
        <w:rPr>
          <w:szCs w:val="24"/>
          <w:lang w:eastAsia="sl-SI"/>
        </w:rPr>
      </w:pPr>
      <w:r w:rsidRPr="00EB56AC">
        <w:rPr>
          <w:szCs w:val="24"/>
          <w:lang w:eastAsia="sl-SI"/>
        </w:rPr>
        <w:t>tekmovalci ali mentor posredujejo podatke o karti, progi ali poteku proge drugim ekipam, mentorjem oz. osebam, ki ne sestavljajo dane ekipe;</w:t>
      </w:r>
    </w:p>
    <w:p w14:paraId="0E137A52" w14:textId="043679BA" w:rsidR="00744993" w:rsidRPr="00EB56AC" w:rsidRDefault="00744993" w:rsidP="00744993">
      <w:pPr>
        <w:pStyle w:val="ListParagraph"/>
        <w:numPr>
          <w:ilvl w:val="0"/>
          <w:numId w:val="34"/>
        </w:numPr>
        <w:rPr>
          <w:szCs w:val="24"/>
          <w:lang w:eastAsia="sl-SI"/>
        </w:rPr>
      </w:pPr>
      <w:r w:rsidRPr="00EB56AC">
        <w:rPr>
          <w:szCs w:val="24"/>
          <w:lang w:eastAsia="sl-SI"/>
        </w:rPr>
        <w:t xml:space="preserve">je na cilju nepopolna ekipa (pri pionirskih ekipah vključno z mentorjem); </w:t>
      </w:r>
    </w:p>
    <w:p w14:paraId="1C485C88" w14:textId="5D3F36ED" w:rsidR="00744993" w:rsidRPr="00EB56AC" w:rsidRDefault="00744993" w:rsidP="00744993">
      <w:pPr>
        <w:pStyle w:val="ListParagraph"/>
        <w:numPr>
          <w:ilvl w:val="0"/>
          <w:numId w:val="34"/>
        </w:numPr>
        <w:rPr>
          <w:szCs w:val="24"/>
          <w:lang w:eastAsia="sl-SI"/>
        </w:rPr>
      </w:pPr>
      <w:r w:rsidRPr="00EB56AC">
        <w:rPr>
          <w:szCs w:val="24"/>
          <w:lang w:eastAsia="sl-SI"/>
        </w:rPr>
        <w:t xml:space="preserve">je nepopolna ekipa (pri pionirskih ekipah vključno z mentorjem) na katerikoli kontrolni točki; </w:t>
      </w:r>
    </w:p>
    <w:p w14:paraId="1F127E7D" w14:textId="2847FA49" w:rsidR="00744993" w:rsidRPr="00EB56AC" w:rsidRDefault="00744993" w:rsidP="00744993">
      <w:pPr>
        <w:pStyle w:val="ListParagraph"/>
        <w:numPr>
          <w:ilvl w:val="0"/>
          <w:numId w:val="34"/>
        </w:numPr>
        <w:rPr>
          <w:szCs w:val="24"/>
          <w:lang w:eastAsia="sl-SI"/>
        </w:rPr>
      </w:pPr>
      <w:r w:rsidRPr="00EB56AC">
        <w:rPr>
          <w:szCs w:val="24"/>
          <w:lang w:eastAsia="sl-SI"/>
        </w:rPr>
        <w:t xml:space="preserve">mentor spremlja več pionirskih ekip ali hkrati spremlja pionirsko ekipo in je tekmovalec v drugi kategoriji se vse ekipe diskvalificira; </w:t>
      </w:r>
    </w:p>
    <w:p w14:paraId="238B33EA" w14:textId="04A48064" w:rsidR="00744993" w:rsidRPr="00EB56AC" w:rsidRDefault="00744993" w:rsidP="00744993">
      <w:pPr>
        <w:pStyle w:val="ListParagraph"/>
        <w:numPr>
          <w:ilvl w:val="0"/>
          <w:numId w:val="34"/>
        </w:numPr>
        <w:rPr>
          <w:szCs w:val="24"/>
          <w:lang w:eastAsia="sl-SI"/>
        </w:rPr>
      </w:pPr>
      <w:r w:rsidRPr="00EB56AC">
        <w:rPr>
          <w:szCs w:val="24"/>
          <w:lang w:eastAsia="sl-SI"/>
        </w:rPr>
        <w:t>mentor spremlja mladinsko ali pripravniško ekipo;</w:t>
      </w:r>
    </w:p>
    <w:p w14:paraId="2E535BD2" w14:textId="0A13DD55" w:rsidR="00744993" w:rsidRPr="00EB56AC" w:rsidRDefault="00744993" w:rsidP="00744993">
      <w:pPr>
        <w:pStyle w:val="ListParagraph"/>
        <w:numPr>
          <w:ilvl w:val="0"/>
          <w:numId w:val="34"/>
        </w:numPr>
        <w:rPr>
          <w:szCs w:val="24"/>
          <w:lang w:eastAsia="sl-SI"/>
        </w:rPr>
      </w:pPr>
      <w:r w:rsidRPr="00EB56AC">
        <w:rPr>
          <w:szCs w:val="24"/>
          <w:lang w:eastAsia="sl-SI"/>
        </w:rPr>
        <w:t xml:space="preserve">ekipa po prihodu v cilj ne odda ocenjevalnega lista; </w:t>
      </w:r>
    </w:p>
    <w:p w14:paraId="4EF64986" w14:textId="7A6898BA" w:rsidR="00744993" w:rsidRPr="00EB56AC" w:rsidRDefault="00744993" w:rsidP="00744993">
      <w:pPr>
        <w:pStyle w:val="ListParagraph"/>
        <w:numPr>
          <w:ilvl w:val="0"/>
          <w:numId w:val="34"/>
        </w:numPr>
        <w:rPr>
          <w:szCs w:val="24"/>
          <w:lang w:eastAsia="sl-SI"/>
        </w:rPr>
      </w:pPr>
      <w:r w:rsidRPr="00EB56AC">
        <w:rPr>
          <w:szCs w:val="24"/>
          <w:lang w:eastAsia="sl-SI"/>
        </w:rPr>
        <w:t xml:space="preserve">od </w:t>
      </w:r>
      <w:r w:rsidR="00851287" w:rsidRPr="00EB56AC">
        <w:rPr>
          <w:szCs w:val="24"/>
          <w:lang w:eastAsia="sl-SI"/>
        </w:rPr>
        <w:t>štart</w:t>
      </w:r>
      <w:r w:rsidRPr="00EB56AC">
        <w:rPr>
          <w:szCs w:val="24"/>
          <w:lang w:eastAsia="sl-SI"/>
        </w:rPr>
        <w:t xml:space="preserve">a ekipe preteče več kot 2,5 ure; </w:t>
      </w:r>
    </w:p>
    <w:p w14:paraId="596F8966" w14:textId="4FE17B12" w:rsidR="00744993" w:rsidRPr="00EB56AC" w:rsidRDefault="00744993" w:rsidP="00744993">
      <w:pPr>
        <w:pStyle w:val="ListParagraph"/>
        <w:numPr>
          <w:ilvl w:val="0"/>
          <w:numId w:val="34"/>
        </w:numPr>
        <w:rPr>
          <w:szCs w:val="24"/>
          <w:lang w:eastAsia="sl-SI"/>
        </w:rPr>
      </w:pPr>
      <w:r w:rsidRPr="00EB56AC">
        <w:rPr>
          <w:szCs w:val="24"/>
          <w:lang w:eastAsia="sl-SI"/>
        </w:rPr>
        <w:lastRenderedPageBreak/>
        <w:t xml:space="preserve">ekipa pri premagovanju proge uporablja kakšna koli prevozna sredstva; </w:t>
      </w:r>
    </w:p>
    <w:p w14:paraId="26F6E13A" w14:textId="609368F6" w:rsidR="00744993" w:rsidRPr="00EB56AC" w:rsidRDefault="00744993" w:rsidP="00744993">
      <w:pPr>
        <w:pStyle w:val="ListParagraph"/>
        <w:numPr>
          <w:ilvl w:val="0"/>
          <w:numId w:val="34"/>
        </w:numPr>
        <w:rPr>
          <w:szCs w:val="24"/>
          <w:lang w:eastAsia="sl-SI"/>
        </w:rPr>
      </w:pPr>
      <w:r w:rsidRPr="00EB56AC">
        <w:rPr>
          <w:szCs w:val="24"/>
          <w:lang w:eastAsia="sl-SI"/>
        </w:rPr>
        <w:t>ekipa ali del ekipe, vključno z mentorjem zapusti razglasitev rezultatov in zaključek tekmovanja pred zaključkom tekmovanja</w:t>
      </w:r>
      <w:r w:rsidR="001D4101" w:rsidRPr="00EB56AC">
        <w:rPr>
          <w:szCs w:val="24"/>
          <w:lang w:eastAsia="sl-SI"/>
        </w:rPr>
        <w:t xml:space="preserve"> (pred dovoljenim odhodom ekip);</w:t>
      </w:r>
    </w:p>
    <w:p w14:paraId="682B395F" w14:textId="207AC523" w:rsidR="00744993" w:rsidRPr="00EB56AC" w:rsidRDefault="00744993" w:rsidP="00744993">
      <w:pPr>
        <w:pStyle w:val="ListParagraph"/>
        <w:numPr>
          <w:ilvl w:val="0"/>
          <w:numId w:val="34"/>
        </w:numPr>
        <w:rPr>
          <w:szCs w:val="24"/>
          <w:lang w:eastAsia="sl-SI"/>
        </w:rPr>
      </w:pPr>
      <w:r w:rsidRPr="00EB56AC">
        <w:rPr>
          <w:szCs w:val="24"/>
          <w:lang w:eastAsia="sl-SI"/>
        </w:rPr>
        <w:t>se ugotovi, da je ekipa goljufala ali kakorkoli priredila podatke tekmovalcev (npr. n</w:t>
      </w:r>
      <w:r w:rsidR="001D4101" w:rsidRPr="00EB56AC">
        <w:rPr>
          <w:szCs w:val="24"/>
          <w:lang w:eastAsia="sl-SI"/>
        </w:rPr>
        <w:t>eresnični rojstni podatki, ...);</w:t>
      </w:r>
    </w:p>
    <w:p w14:paraId="0415A9B4" w14:textId="170A1802" w:rsidR="001D4101" w:rsidRPr="00EB56AC" w:rsidRDefault="001D4101" w:rsidP="001D4101">
      <w:pPr>
        <w:pStyle w:val="ListParagraph"/>
        <w:numPr>
          <w:ilvl w:val="0"/>
          <w:numId w:val="34"/>
        </w:numPr>
        <w:rPr>
          <w:szCs w:val="24"/>
          <w:lang w:eastAsia="sl-SI"/>
        </w:rPr>
      </w:pPr>
      <w:r w:rsidRPr="00EB56AC">
        <w:rPr>
          <w:szCs w:val="24"/>
          <w:lang w:eastAsia="sl-SI"/>
        </w:rPr>
        <w:t>tekmovalci ali mentorji ne upoštevajo zahtev lastnika/upravljalca objekta tekmovanja oz. organizatorja tekmovanja.</w:t>
      </w:r>
    </w:p>
    <w:p w14:paraId="5D44E067" w14:textId="77777777" w:rsidR="00744993" w:rsidRPr="00EB56AC" w:rsidRDefault="00744993" w:rsidP="00744993">
      <w:pPr>
        <w:rPr>
          <w:szCs w:val="24"/>
          <w:lang w:eastAsia="sl-SI"/>
        </w:rPr>
      </w:pPr>
      <w:r w:rsidRPr="00EB56AC">
        <w:rPr>
          <w:szCs w:val="24"/>
          <w:lang w:eastAsia="sl-SI"/>
        </w:rPr>
        <w:t xml:space="preserve">Poleg zgoraj naštetih vzrokov za diskvalifikacijo so pri vsaki posamezni vaji na kontrolni točki še dodatno opredeljeni vzroki za diskvalifikacijo. </w:t>
      </w:r>
    </w:p>
    <w:p w14:paraId="3661C907" w14:textId="77777777" w:rsidR="00744993" w:rsidRPr="00EB56AC" w:rsidRDefault="00744993" w:rsidP="00744993">
      <w:pPr>
        <w:rPr>
          <w:szCs w:val="24"/>
          <w:lang w:eastAsia="sl-SI"/>
        </w:rPr>
      </w:pPr>
      <w:r w:rsidRPr="00EB56AC">
        <w:rPr>
          <w:szCs w:val="24"/>
          <w:lang w:eastAsia="sl-SI"/>
        </w:rPr>
        <w:t xml:space="preserve">O diskvalifikaciji tekmovalne enote odloči komisija za pritožbe dokončno. </w:t>
      </w:r>
    </w:p>
    <w:p w14:paraId="6069E3D0" w14:textId="77777777" w:rsidR="00744993" w:rsidRPr="00EB56AC" w:rsidRDefault="00744993" w:rsidP="00744993">
      <w:pPr>
        <w:rPr>
          <w:szCs w:val="24"/>
          <w:lang w:eastAsia="sl-SI"/>
        </w:rPr>
      </w:pPr>
      <w:r w:rsidRPr="00EB56AC">
        <w:rPr>
          <w:szCs w:val="24"/>
          <w:lang w:eastAsia="sl-SI"/>
        </w:rPr>
        <w:t>V primeru diskvalifikacije tekmovalna ekipa ne prejme nagrade, priznanja za udeležbo. Črta se tudi iz vrstnega reda tekmovalnih ekip.</w:t>
      </w:r>
    </w:p>
    <w:p w14:paraId="59558D56" w14:textId="77777777" w:rsidR="00744993" w:rsidRPr="00EB56AC" w:rsidRDefault="00744993" w:rsidP="00744993">
      <w:pPr>
        <w:pStyle w:val="1Poglavje"/>
      </w:pPr>
      <w:r w:rsidRPr="00EB56AC">
        <w:t>Status ekipe</w:t>
      </w:r>
    </w:p>
    <w:p w14:paraId="421BEFDD" w14:textId="293FC4C7" w:rsidR="00744993" w:rsidRPr="00EB56AC" w:rsidRDefault="0023200C" w:rsidP="00744993">
      <w:pPr>
        <w:rPr>
          <w:szCs w:val="24"/>
          <w:lang w:eastAsia="sl-SI"/>
        </w:rPr>
      </w:pPr>
      <w:r w:rsidRPr="00EB56AC">
        <w:rPr>
          <w:szCs w:val="24"/>
          <w:lang w:eastAsia="sl-SI"/>
        </w:rPr>
        <w:t>Če je bila ekipa prijavljena na tekmovanje in se je tekmovanja udeležila (</w:t>
      </w:r>
      <w:r w:rsidR="00744993" w:rsidRPr="00EB56AC">
        <w:rPr>
          <w:szCs w:val="24"/>
          <w:lang w:eastAsia="sl-SI"/>
        </w:rPr>
        <w:t>se je prijavila na A komisiji</w:t>
      </w:r>
      <w:r w:rsidRPr="00EB56AC">
        <w:rPr>
          <w:szCs w:val="24"/>
          <w:lang w:eastAsia="sl-SI"/>
        </w:rPr>
        <w:t>)</w:t>
      </w:r>
      <w:r w:rsidR="00744993" w:rsidRPr="00EB56AC">
        <w:rPr>
          <w:szCs w:val="24"/>
          <w:lang w:eastAsia="sl-SI"/>
        </w:rPr>
        <w:t xml:space="preserve">, nato pa je bila zaradi vzrokov za diskvalifikacijo diskvalificirana, se takšno ekipo označi z oznako: </w:t>
      </w:r>
      <w:r w:rsidR="00744993" w:rsidRPr="00EB56AC">
        <w:rPr>
          <w:b/>
          <w:bCs/>
          <w:szCs w:val="24"/>
          <w:lang w:eastAsia="sl-SI"/>
        </w:rPr>
        <w:t>DIS - diskvalifikacija</w:t>
      </w:r>
      <w:r w:rsidR="00744993" w:rsidRPr="00EB56AC">
        <w:rPr>
          <w:szCs w:val="24"/>
          <w:lang w:eastAsia="sl-SI"/>
        </w:rPr>
        <w:t>.</w:t>
      </w:r>
    </w:p>
    <w:p w14:paraId="0E6CCEAD" w14:textId="593D73BE" w:rsidR="002532E2" w:rsidRPr="00EB56AC" w:rsidRDefault="002532E2" w:rsidP="00744993">
      <w:pPr>
        <w:rPr>
          <w:szCs w:val="24"/>
          <w:lang w:eastAsia="sl-SI"/>
        </w:rPr>
      </w:pPr>
      <w:r w:rsidRPr="00EB56AC">
        <w:rPr>
          <w:szCs w:val="24"/>
          <w:lang w:eastAsia="sl-SI"/>
        </w:rPr>
        <w:t xml:space="preserve">Če je bila ekipa prijavljena na tekmovanje in se je tekmovanja udeležila (se je prijavila na A komisiji) ter jo je A komisija označila kot ekipo, ki tekmuje izven konkurence, se takšno ekipo označi z oznako: </w:t>
      </w:r>
      <w:r w:rsidRPr="00EB56AC">
        <w:rPr>
          <w:b/>
          <w:bCs/>
          <w:szCs w:val="24"/>
          <w:lang w:eastAsia="sl-SI"/>
        </w:rPr>
        <w:t xml:space="preserve">IZV </w:t>
      </w:r>
      <w:r w:rsidR="00BA513B" w:rsidRPr="00EB56AC">
        <w:rPr>
          <w:b/>
          <w:bCs/>
          <w:szCs w:val="24"/>
          <w:lang w:eastAsia="sl-SI"/>
        </w:rPr>
        <w:t>-</w:t>
      </w:r>
      <w:r w:rsidRPr="00EB56AC">
        <w:rPr>
          <w:b/>
          <w:bCs/>
          <w:szCs w:val="24"/>
          <w:lang w:eastAsia="sl-SI"/>
        </w:rPr>
        <w:t xml:space="preserve"> izven konkurence</w:t>
      </w:r>
      <w:r w:rsidRPr="00EB56AC">
        <w:rPr>
          <w:szCs w:val="24"/>
          <w:lang w:eastAsia="sl-SI"/>
        </w:rPr>
        <w:t>.</w:t>
      </w:r>
    </w:p>
    <w:p w14:paraId="44CDC009" w14:textId="44476426" w:rsidR="00744993" w:rsidRPr="00EB56AC" w:rsidRDefault="008345AD" w:rsidP="00744993">
      <w:pPr>
        <w:rPr>
          <w:szCs w:val="24"/>
          <w:lang w:eastAsia="sl-SI"/>
        </w:rPr>
      </w:pPr>
      <w:r w:rsidRPr="00EB56AC">
        <w:rPr>
          <w:szCs w:val="24"/>
          <w:lang w:eastAsia="sl-SI"/>
        </w:rPr>
        <w:t>Če je bila ekipa prijavljena na tekmovanje in se je tekmovanja udeležila (se je prijavila na A komisiji)</w:t>
      </w:r>
      <w:r w:rsidR="00744993" w:rsidRPr="00EB56AC">
        <w:rPr>
          <w:szCs w:val="24"/>
          <w:lang w:eastAsia="sl-SI"/>
        </w:rPr>
        <w:t xml:space="preserve">, nato pa zaradi različnih vzrokov tekmovanja ni dokončala (je vmes odstopila), se takšno ekipo označi z oznako: </w:t>
      </w:r>
      <w:r w:rsidR="00744993" w:rsidRPr="00EB56AC">
        <w:rPr>
          <w:b/>
          <w:bCs/>
          <w:szCs w:val="24"/>
          <w:lang w:eastAsia="sl-SI"/>
        </w:rPr>
        <w:t>ODS - odstop</w:t>
      </w:r>
      <w:r w:rsidR="00744993" w:rsidRPr="00EB56AC">
        <w:rPr>
          <w:szCs w:val="24"/>
          <w:lang w:eastAsia="sl-SI"/>
        </w:rPr>
        <w:t>.</w:t>
      </w:r>
    </w:p>
    <w:p w14:paraId="244CEF70" w14:textId="77777777" w:rsidR="00744993" w:rsidRPr="00EB56AC" w:rsidRDefault="00744993" w:rsidP="00744993">
      <w:pPr>
        <w:rPr>
          <w:szCs w:val="24"/>
          <w:lang w:eastAsia="sl-SI"/>
        </w:rPr>
      </w:pPr>
      <w:r w:rsidRPr="00EB56AC">
        <w:rPr>
          <w:szCs w:val="24"/>
          <w:lang w:eastAsia="sl-SI"/>
        </w:rPr>
        <w:t xml:space="preserve">V kolikor je bila ekipa prijavljena na tekmovanje in se tekmovanja ni udeležila - se ni prijavila na A komisiji, se takšno ekipo označi z oznako: </w:t>
      </w:r>
      <w:r w:rsidRPr="00EB56AC">
        <w:rPr>
          <w:b/>
          <w:bCs/>
          <w:szCs w:val="24"/>
          <w:lang w:eastAsia="sl-SI"/>
        </w:rPr>
        <w:t>NIT - ni tekmovala</w:t>
      </w:r>
      <w:r w:rsidRPr="00EB56AC">
        <w:rPr>
          <w:szCs w:val="24"/>
          <w:lang w:eastAsia="sl-SI"/>
        </w:rPr>
        <w:t>.</w:t>
      </w:r>
    </w:p>
    <w:p w14:paraId="368A712E" w14:textId="77777777" w:rsidR="00744993" w:rsidRPr="00EB56AC" w:rsidRDefault="00744993" w:rsidP="00744993">
      <w:pPr>
        <w:pStyle w:val="1Poglavje"/>
      </w:pPr>
      <w:r w:rsidRPr="00EB56AC">
        <w:t>Informacije</w:t>
      </w:r>
    </w:p>
    <w:p w14:paraId="38148136" w14:textId="6C164258" w:rsidR="00744993" w:rsidRPr="00EB56AC" w:rsidRDefault="00F43FCB" w:rsidP="00744993">
      <w:pPr>
        <w:rPr>
          <w:szCs w:val="24"/>
          <w:lang w:eastAsia="sl-SI"/>
        </w:rPr>
      </w:pPr>
      <w:r w:rsidRPr="00F43FCB">
        <w:rPr>
          <w:szCs w:val="24"/>
          <w:lang w:eastAsia="sl-SI"/>
        </w:rPr>
        <w:t>Vse ostale informacije lahko dobite na GZ Trebnje oz. pri Mateju Mlakarju na GSM 031 710 573.</w:t>
      </w:r>
      <w:r w:rsidR="00744993" w:rsidRPr="00EB56AC">
        <w:rPr>
          <w:szCs w:val="24"/>
          <w:lang w:eastAsia="sl-SI"/>
        </w:rPr>
        <w:t xml:space="preserve">  </w:t>
      </w:r>
    </w:p>
    <w:p w14:paraId="05ADD38E" w14:textId="77777777" w:rsidR="00744993" w:rsidRPr="00EB56AC" w:rsidRDefault="00744993" w:rsidP="00744993">
      <w:pPr>
        <w:pStyle w:val="1Poglavje"/>
      </w:pPr>
      <w:r w:rsidRPr="00EB56AC">
        <w:t>Ostala pomembna navodila, priporočila</w:t>
      </w:r>
    </w:p>
    <w:p w14:paraId="0F1577EA" w14:textId="4923A59A" w:rsidR="00D17073" w:rsidRPr="00EB56AC" w:rsidRDefault="00D17073" w:rsidP="00744993">
      <w:pPr>
        <w:rPr>
          <w:szCs w:val="24"/>
          <w:lang w:eastAsia="sl-SI"/>
        </w:rPr>
      </w:pPr>
      <w:r w:rsidRPr="00EB56AC">
        <w:rPr>
          <w:szCs w:val="24"/>
          <w:lang w:eastAsia="sl-SI"/>
        </w:rPr>
        <w:t>Priporočamo, da imajo člani ekip s seboj kartic</w:t>
      </w:r>
      <w:r w:rsidR="00000136" w:rsidRPr="00EB56AC">
        <w:rPr>
          <w:szCs w:val="24"/>
          <w:lang w:eastAsia="sl-SI"/>
        </w:rPr>
        <w:t>o</w:t>
      </w:r>
      <w:r w:rsidRPr="00EB56AC">
        <w:rPr>
          <w:szCs w:val="24"/>
          <w:lang w:eastAsia="sl-SI"/>
        </w:rPr>
        <w:t xml:space="preserve"> zdravstvenega zavarovanja.</w:t>
      </w:r>
    </w:p>
    <w:p w14:paraId="39B7284E" w14:textId="1BEA85A3" w:rsidR="00744993" w:rsidRPr="00EB56AC" w:rsidRDefault="00744993" w:rsidP="00744993">
      <w:pPr>
        <w:rPr>
          <w:szCs w:val="24"/>
          <w:lang w:eastAsia="sl-SI"/>
        </w:rPr>
      </w:pPr>
      <w:r w:rsidRPr="00EB56AC">
        <w:rPr>
          <w:szCs w:val="24"/>
          <w:lang w:eastAsia="sl-SI"/>
        </w:rPr>
        <w:t xml:space="preserve">Tekmovanje </w:t>
      </w:r>
      <w:r w:rsidR="00AE308E" w:rsidRPr="00EB56AC">
        <w:rPr>
          <w:szCs w:val="24"/>
          <w:lang w:eastAsia="sl-SI"/>
        </w:rPr>
        <w:t>poteka</w:t>
      </w:r>
      <w:r w:rsidRPr="00EB56AC">
        <w:rPr>
          <w:szCs w:val="24"/>
          <w:lang w:eastAsia="sl-SI"/>
        </w:rPr>
        <w:t xml:space="preserve"> v vsakem vremenu, zato priporočamo primerno obutev in oblačila.</w:t>
      </w:r>
    </w:p>
    <w:p w14:paraId="4291F9C0" w14:textId="3C324880" w:rsidR="00744993" w:rsidRDefault="00744993" w:rsidP="00744993">
      <w:pPr>
        <w:rPr>
          <w:szCs w:val="24"/>
          <w:lang w:eastAsia="sl-SI"/>
        </w:rPr>
      </w:pPr>
      <w:r w:rsidRPr="00EB56AC">
        <w:rPr>
          <w:szCs w:val="24"/>
          <w:lang w:eastAsia="sl-SI"/>
        </w:rPr>
        <w:t>Tekmovanje poteka na lastno odgovornost.</w:t>
      </w:r>
    </w:p>
    <w:p w14:paraId="70142CE4" w14:textId="02B519B2" w:rsidR="00C70E49" w:rsidRDefault="00C70E49" w:rsidP="00744993">
      <w:pPr>
        <w:rPr>
          <w:szCs w:val="24"/>
          <w:lang w:eastAsia="sl-SI"/>
        </w:rPr>
      </w:pPr>
    </w:p>
    <w:p w14:paraId="78A779EF" w14:textId="5309B75E" w:rsidR="00C70E49" w:rsidRDefault="00C70E49" w:rsidP="00744993">
      <w:pPr>
        <w:rPr>
          <w:szCs w:val="24"/>
          <w:lang w:eastAsia="sl-SI"/>
        </w:rPr>
      </w:pPr>
    </w:p>
    <w:p w14:paraId="36CC7FBE" w14:textId="51777DED" w:rsidR="00C70E49" w:rsidRDefault="00C70E49" w:rsidP="00744993">
      <w:pPr>
        <w:rPr>
          <w:szCs w:val="24"/>
          <w:lang w:eastAsia="sl-SI"/>
        </w:rPr>
      </w:pPr>
      <w:r>
        <w:rPr>
          <w:szCs w:val="24"/>
          <w:lang w:eastAsia="sl-SI"/>
        </w:rPr>
        <w:lastRenderedPageBreak/>
        <w:t xml:space="preserve">Pravila in točkovanje ter vsa literatura so na voljo na </w:t>
      </w:r>
      <w:hyperlink r:id="rId12" w:history="1">
        <w:r w:rsidRPr="00A26A5B">
          <w:rPr>
            <w:rStyle w:val="Hyperlink"/>
            <w:szCs w:val="24"/>
            <w:lang w:eastAsia="sl-SI"/>
          </w:rPr>
          <w:t>https://gasilec.net/mladinski-svet/</w:t>
        </w:r>
      </w:hyperlink>
      <w:r>
        <w:rPr>
          <w:szCs w:val="24"/>
          <w:lang w:eastAsia="sl-SI"/>
        </w:rPr>
        <w:t>.</w:t>
      </w:r>
    </w:p>
    <w:p w14:paraId="73DFF50D" w14:textId="77777777" w:rsidR="00C70E49" w:rsidRPr="00EB56AC" w:rsidRDefault="00C70E49" w:rsidP="00744993">
      <w:pPr>
        <w:rPr>
          <w:szCs w:val="24"/>
          <w:lang w:eastAsia="sl-SI"/>
        </w:rPr>
      </w:pPr>
    </w:p>
    <w:p w14:paraId="74D832D9" w14:textId="77777777" w:rsidR="00744993" w:rsidRPr="00EB56AC" w:rsidRDefault="00744993" w:rsidP="00744993">
      <w:pPr>
        <w:rPr>
          <w:szCs w:val="24"/>
          <w:lang w:eastAsia="sl-SI"/>
        </w:rPr>
      </w:pPr>
      <w:r w:rsidRPr="00EB56AC">
        <w:rPr>
          <w:szCs w:val="24"/>
          <w:lang w:eastAsia="sl-SI"/>
        </w:rPr>
        <w:t>Z gasilskimi pozdravi!</w:t>
      </w:r>
    </w:p>
    <w:p w14:paraId="25239C74" w14:textId="781DEE35" w:rsidR="00744993" w:rsidRPr="00EB56AC" w:rsidRDefault="00F43FCB" w:rsidP="00744993">
      <w:pPr>
        <w:rPr>
          <w:szCs w:val="24"/>
          <w:lang w:eastAsia="sl-SI"/>
        </w:rPr>
      </w:pPr>
      <w:r w:rsidRPr="00F43FCB">
        <w:rPr>
          <w:szCs w:val="24"/>
          <w:lang w:eastAsia="sl-SI"/>
        </w:rPr>
        <w:t>Mladinska komisija Gasilske zveze Trebnje</w:t>
      </w:r>
    </w:p>
    <w:sectPr w:rsidR="00744993" w:rsidRPr="00EB56AC" w:rsidSect="0054016B">
      <w:headerReference w:type="first" r:id="rId13"/>
      <w:footerReference w:type="first" r:id="rId14"/>
      <w:pgSz w:w="11906" w:h="16838"/>
      <w:pgMar w:top="1417" w:right="1417" w:bottom="1417" w:left="1417"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C0ABF0" w14:textId="77777777" w:rsidR="00014F7C" w:rsidRDefault="00014F7C" w:rsidP="003E16A4">
      <w:pPr>
        <w:spacing w:after="0" w:line="240" w:lineRule="auto"/>
      </w:pPr>
      <w:r>
        <w:separator/>
      </w:r>
    </w:p>
    <w:p w14:paraId="5C90ECE1" w14:textId="77777777" w:rsidR="00014F7C" w:rsidRDefault="00014F7C"/>
  </w:endnote>
  <w:endnote w:type="continuationSeparator" w:id="0">
    <w:p w14:paraId="2581CDF7" w14:textId="77777777" w:rsidR="00014F7C" w:rsidRDefault="00014F7C" w:rsidP="003E16A4">
      <w:pPr>
        <w:spacing w:after="0" w:line="240" w:lineRule="auto"/>
      </w:pPr>
      <w:r>
        <w:continuationSeparator/>
      </w:r>
    </w:p>
    <w:p w14:paraId="7FC73B38" w14:textId="77777777" w:rsidR="00014F7C" w:rsidRDefault="00014F7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rbel">
    <w:panose1 w:val="020B0503020204020204"/>
    <w:charset w:val="EE"/>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94E45" w14:textId="4E1702FF" w:rsidR="00266001" w:rsidRPr="00BC6C1B" w:rsidRDefault="00BC6C1B" w:rsidP="00BC6C1B">
    <w:pPr>
      <w:pStyle w:val="Footer"/>
      <w:pBdr>
        <w:top w:val="single" w:sz="4" w:space="1" w:color="auto"/>
      </w:pBdr>
      <w:jc w:val="center"/>
      <w:rPr>
        <w:sz w:val="18"/>
        <w:szCs w:val="18"/>
      </w:rPr>
    </w:pPr>
    <w:r w:rsidRPr="002C487D">
      <w:rPr>
        <w:sz w:val="18"/>
        <w:szCs w:val="18"/>
      </w:rPr>
      <w:fldChar w:fldCharType="begin"/>
    </w:r>
    <w:r w:rsidRPr="002C487D">
      <w:rPr>
        <w:sz w:val="18"/>
        <w:szCs w:val="18"/>
      </w:rPr>
      <w:instrText xml:space="preserve"> PAGE </w:instrText>
    </w:r>
    <w:r w:rsidRPr="002C487D">
      <w:rPr>
        <w:sz w:val="18"/>
        <w:szCs w:val="18"/>
      </w:rPr>
      <w:fldChar w:fldCharType="separate"/>
    </w:r>
    <w:r w:rsidR="009E4351">
      <w:rPr>
        <w:noProof/>
        <w:sz w:val="18"/>
        <w:szCs w:val="18"/>
      </w:rPr>
      <w:t>13</w:t>
    </w:r>
    <w:r w:rsidRPr="002C487D">
      <w:rPr>
        <w:sz w:val="18"/>
        <w:szCs w:val="18"/>
      </w:rPr>
      <w:fldChar w:fldCharType="end"/>
    </w:r>
    <w:r w:rsidRPr="002C487D">
      <w:rPr>
        <w:sz w:val="18"/>
        <w:szCs w:val="18"/>
      </w:rPr>
      <w:t xml:space="preserve"> / </w:t>
    </w:r>
    <w:r w:rsidRPr="002C487D">
      <w:rPr>
        <w:sz w:val="18"/>
        <w:szCs w:val="18"/>
      </w:rPr>
      <w:fldChar w:fldCharType="begin"/>
    </w:r>
    <w:r w:rsidRPr="002C487D">
      <w:rPr>
        <w:sz w:val="18"/>
        <w:szCs w:val="18"/>
      </w:rPr>
      <w:instrText xml:space="preserve"> SECTIONPAGES  </w:instrText>
    </w:r>
    <w:r w:rsidRPr="002C487D">
      <w:rPr>
        <w:sz w:val="18"/>
        <w:szCs w:val="18"/>
      </w:rPr>
      <w:fldChar w:fldCharType="separate"/>
    </w:r>
    <w:r w:rsidR="00C01DCF">
      <w:rPr>
        <w:noProof/>
        <w:sz w:val="18"/>
        <w:szCs w:val="18"/>
      </w:rPr>
      <w:t>13</w:t>
    </w:r>
    <w:r w:rsidRPr="002C487D">
      <w:rPr>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15509" w14:textId="772D8161" w:rsidR="00266001" w:rsidRDefault="00A41B6C" w:rsidP="007D7DCD">
    <w:pPr>
      <w:jc w:val="center"/>
    </w:pPr>
    <w:r>
      <w:t>Trebnje</w:t>
    </w:r>
    <w:r w:rsidR="00266001" w:rsidRPr="00084CD1">
      <w:t xml:space="preserve">, </w:t>
    </w:r>
    <w:r w:rsidR="00C01DCF">
      <w:t>april</w:t>
    </w:r>
    <w:r w:rsidR="00C62D39" w:rsidRPr="00084CD1">
      <w:t xml:space="preserve"> 202</w:t>
    </w:r>
    <w:r>
      <w:t>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5DD096" w14:textId="367E7CE9" w:rsidR="00266001" w:rsidRPr="003E2DB7" w:rsidRDefault="003E2DB7" w:rsidP="003E2DB7">
    <w:pPr>
      <w:pStyle w:val="Footer"/>
      <w:pBdr>
        <w:top w:val="single" w:sz="4" w:space="1" w:color="auto"/>
      </w:pBdr>
      <w:jc w:val="center"/>
      <w:rPr>
        <w:sz w:val="18"/>
        <w:szCs w:val="18"/>
      </w:rPr>
    </w:pPr>
    <w:r w:rsidRPr="002C487D">
      <w:rPr>
        <w:sz w:val="18"/>
        <w:szCs w:val="18"/>
      </w:rPr>
      <w:fldChar w:fldCharType="begin"/>
    </w:r>
    <w:r w:rsidRPr="002C487D">
      <w:rPr>
        <w:sz w:val="18"/>
        <w:szCs w:val="18"/>
      </w:rPr>
      <w:instrText xml:space="preserve"> PAGE </w:instrText>
    </w:r>
    <w:r w:rsidRPr="002C487D">
      <w:rPr>
        <w:sz w:val="18"/>
        <w:szCs w:val="18"/>
      </w:rPr>
      <w:fldChar w:fldCharType="separate"/>
    </w:r>
    <w:r w:rsidR="009E4351">
      <w:rPr>
        <w:noProof/>
        <w:sz w:val="18"/>
        <w:szCs w:val="18"/>
      </w:rPr>
      <w:t>1</w:t>
    </w:r>
    <w:r w:rsidRPr="002C487D">
      <w:rPr>
        <w:sz w:val="18"/>
        <w:szCs w:val="18"/>
      </w:rPr>
      <w:fldChar w:fldCharType="end"/>
    </w:r>
    <w:r w:rsidRPr="002C487D">
      <w:rPr>
        <w:sz w:val="18"/>
        <w:szCs w:val="18"/>
      </w:rPr>
      <w:t xml:space="preserve"> / </w:t>
    </w:r>
    <w:r w:rsidRPr="002C487D">
      <w:rPr>
        <w:sz w:val="18"/>
        <w:szCs w:val="18"/>
      </w:rPr>
      <w:fldChar w:fldCharType="begin"/>
    </w:r>
    <w:r w:rsidRPr="002C487D">
      <w:rPr>
        <w:sz w:val="18"/>
        <w:szCs w:val="18"/>
      </w:rPr>
      <w:instrText xml:space="preserve"> SECTIONPAGES  </w:instrText>
    </w:r>
    <w:r w:rsidRPr="002C487D">
      <w:rPr>
        <w:sz w:val="18"/>
        <w:szCs w:val="18"/>
      </w:rPr>
      <w:fldChar w:fldCharType="separate"/>
    </w:r>
    <w:r w:rsidR="00C01DCF">
      <w:rPr>
        <w:noProof/>
        <w:sz w:val="18"/>
        <w:szCs w:val="18"/>
      </w:rPr>
      <w:t>13</w:t>
    </w:r>
    <w:r w:rsidRPr="002C487D">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DF354A" w14:textId="77777777" w:rsidR="00014F7C" w:rsidRDefault="00014F7C" w:rsidP="003E16A4">
      <w:pPr>
        <w:spacing w:after="0" w:line="240" w:lineRule="auto"/>
      </w:pPr>
      <w:r>
        <w:separator/>
      </w:r>
    </w:p>
    <w:p w14:paraId="3B0C0F8E" w14:textId="77777777" w:rsidR="00014F7C" w:rsidRDefault="00014F7C"/>
  </w:footnote>
  <w:footnote w:type="continuationSeparator" w:id="0">
    <w:p w14:paraId="7BB78DFB" w14:textId="77777777" w:rsidR="00014F7C" w:rsidRDefault="00014F7C" w:rsidP="003E16A4">
      <w:pPr>
        <w:spacing w:after="0" w:line="240" w:lineRule="auto"/>
      </w:pPr>
      <w:r>
        <w:continuationSeparator/>
      </w:r>
    </w:p>
    <w:p w14:paraId="4BCEDFC0" w14:textId="77777777" w:rsidR="00014F7C" w:rsidRDefault="00014F7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D3945" w14:textId="77777777" w:rsidR="00EC420C" w:rsidRDefault="00EC420C" w:rsidP="00EC420C">
    <w:pPr>
      <w:jc w:val="center"/>
    </w:pPr>
    <w:r>
      <w:rPr>
        <w:sz w:val="16"/>
        <w:szCs w:val="16"/>
      </w:rPr>
      <w:t>Razpis tekmovanja v gasilski orientaciji gasilske mladine GZ Trebnje 2026</w:t>
    </w:r>
  </w:p>
  <w:p w14:paraId="2233F2AE" w14:textId="13099386" w:rsidR="00744993" w:rsidRPr="00EC420C" w:rsidRDefault="00744993" w:rsidP="00EC42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78F89" w14:textId="2FAA5441" w:rsidR="00266001" w:rsidRDefault="00266001" w:rsidP="00193BFD">
    <w:pPr>
      <w:pStyle w:val="Header"/>
      <w:jc w:val="center"/>
    </w:pPr>
  </w:p>
  <w:p w14:paraId="262A6761" w14:textId="77777777" w:rsidR="00266001" w:rsidRDefault="00266001" w:rsidP="00193BFD">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ABBE5" w14:textId="682BCE4B" w:rsidR="00266001" w:rsidRDefault="00EA73D4" w:rsidP="00266674">
    <w:pPr>
      <w:jc w:val="center"/>
    </w:pPr>
    <w:r>
      <w:rPr>
        <w:sz w:val="16"/>
        <w:szCs w:val="16"/>
      </w:rPr>
      <w:t>Razpis tekmov</w:t>
    </w:r>
    <w:r w:rsidR="00671FE5">
      <w:rPr>
        <w:sz w:val="16"/>
        <w:szCs w:val="16"/>
      </w:rPr>
      <w:t>anja v gasilski orientaciji</w:t>
    </w:r>
    <w:r w:rsidR="000B15EC">
      <w:rPr>
        <w:sz w:val="16"/>
        <w:szCs w:val="16"/>
      </w:rPr>
      <w:t xml:space="preserve"> gasilske mladine GZ Trebnje</w:t>
    </w:r>
    <w:r w:rsidR="00671FE5">
      <w:rPr>
        <w:sz w:val="16"/>
        <w:szCs w:val="16"/>
      </w:rPr>
      <w:t xml:space="preserve"> 202</w:t>
    </w:r>
    <w:r w:rsidR="00D17073">
      <w:rPr>
        <w:sz w:val="16"/>
        <w:szCs w:val="16"/>
      </w:rP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6443F"/>
    <w:multiLevelType w:val="hybridMultilevel"/>
    <w:tmpl w:val="EACEA370"/>
    <w:lvl w:ilvl="0" w:tplc="FD08E3C6">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03E0622F"/>
    <w:multiLevelType w:val="hybridMultilevel"/>
    <w:tmpl w:val="E65260B6"/>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122D706C"/>
    <w:multiLevelType w:val="hybridMultilevel"/>
    <w:tmpl w:val="6BC4C7C6"/>
    <w:lvl w:ilvl="0" w:tplc="FD08E3C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1789277B"/>
    <w:multiLevelType w:val="hybridMultilevel"/>
    <w:tmpl w:val="4BF43CEE"/>
    <w:lvl w:ilvl="0" w:tplc="E3861D7E">
      <w:start w:val="1"/>
      <w:numFmt w:val="decimal"/>
      <w:lvlText w:val="%1."/>
      <w:lvlJc w:val="left"/>
      <w:pPr>
        <w:ind w:left="36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15:restartNumberingAfterBreak="0">
    <w:nsid w:val="17972885"/>
    <w:multiLevelType w:val="hybridMultilevel"/>
    <w:tmpl w:val="784202B6"/>
    <w:lvl w:ilvl="0" w:tplc="04AC7EA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18052B7F"/>
    <w:multiLevelType w:val="hybridMultilevel"/>
    <w:tmpl w:val="F1C0F726"/>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15:restartNumberingAfterBreak="0">
    <w:nsid w:val="260678E9"/>
    <w:multiLevelType w:val="hybridMultilevel"/>
    <w:tmpl w:val="A58EE030"/>
    <w:lvl w:ilvl="0" w:tplc="FD08E3C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304B79C4"/>
    <w:multiLevelType w:val="hybridMultilevel"/>
    <w:tmpl w:val="3C1A0E1C"/>
    <w:lvl w:ilvl="0" w:tplc="FD08E3C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30B55290"/>
    <w:multiLevelType w:val="hybridMultilevel"/>
    <w:tmpl w:val="41B06562"/>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34055ADD"/>
    <w:multiLevelType w:val="hybridMultilevel"/>
    <w:tmpl w:val="22707B50"/>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34251D92"/>
    <w:multiLevelType w:val="hybridMultilevel"/>
    <w:tmpl w:val="4E5ECDCE"/>
    <w:lvl w:ilvl="0" w:tplc="FD1016D2">
      <w:start w:val="1"/>
      <w:numFmt w:val="bullet"/>
      <w:lvlText w:val=""/>
      <w:lvlJc w:val="left"/>
      <w:pPr>
        <w:ind w:left="720" w:hanging="360"/>
      </w:pPr>
      <w:rPr>
        <w:rFonts w:ascii="Symbol" w:hAnsi="Symbol"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370622E1"/>
    <w:multiLevelType w:val="hybridMultilevel"/>
    <w:tmpl w:val="70840BF8"/>
    <w:lvl w:ilvl="0" w:tplc="FD08E3C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3AF87AF5"/>
    <w:multiLevelType w:val="hybridMultilevel"/>
    <w:tmpl w:val="A4B43504"/>
    <w:lvl w:ilvl="0" w:tplc="FD1016D2">
      <w:start w:val="1"/>
      <w:numFmt w:val="bullet"/>
      <w:lvlText w:val=""/>
      <w:lvlJc w:val="left"/>
      <w:pPr>
        <w:ind w:left="720" w:hanging="360"/>
      </w:pPr>
      <w:rPr>
        <w:rFonts w:ascii="Symbol" w:hAnsi="Symbol"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41D843B3"/>
    <w:multiLevelType w:val="hybridMultilevel"/>
    <w:tmpl w:val="F760D852"/>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48343C82"/>
    <w:multiLevelType w:val="hybridMultilevel"/>
    <w:tmpl w:val="FA9E2CE8"/>
    <w:lvl w:ilvl="0" w:tplc="FD08E3C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48F10BE3"/>
    <w:multiLevelType w:val="hybridMultilevel"/>
    <w:tmpl w:val="4DC2968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4A0E39D2"/>
    <w:multiLevelType w:val="hybridMultilevel"/>
    <w:tmpl w:val="BFBAE8D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15:restartNumberingAfterBreak="0">
    <w:nsid w:val="4D003549"/>
    <w:multiLevelType w:val="multilevel"/>
    <w:tmpl w:val="040ED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F291036"/>
    <w:multiLevelType w:val="singleLevel"/>
    <w:tmpl w:val="D3AE5C5A"/>
    <w:lvl w:ilvl="0">
      <w:start w:val="1"/>
      <w:numFmt w:val="decimal"/>
      <w:lvlText w:val="%1."/>
      <w:lvlJc w:val="left"/>
      <w:pPr>
        <w:tabs>
          <w:tab w:val="num" w:pos="4680"/>
        </w:tabs>
        <w:ind w:left="4680" w:hanging="360"/>
      </w:pPr>
    </w:lvl>
  </w:abstractNum>
  <w:abstractNum w:abstractNumId="19" w15:restartNumberingAfterBreak="0">
    <w:nsid w:val="52DA2E8D"/>
    <w:multiLevelType w:val="hybridMultilevel"/>
    <w:tmpl w:val="02F4A990"/>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15:restartNumberingAfterBreak="0">
    <w:nsid w:val="56861A0F"/>
    <w:multiLevelType w:val="hybridMultilevel"/>
    <w:tmpl w:val="242E5F18"/>
    <w:lvl w:ilvl="0" w:tplc="BB6A7C4C">
      <w:start w:val="1"/>
      <w:numFmt w:val="decimal"/>
      <w:lvlText w:val="%1."/>
      <w:lvlJc w:val="left"/>
      <w:pPr>
        <w:ind w:left="5038"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15:restartNumberingAfterBreak="0">
    <w:nsid w:val="575C2BC4"/>
    <w:multiLevelType w:val="hybridMultilevel"/>
    <w:tmpl w:val="964EBF1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2" w15:restartNumberingAfterBreak="0">
    <w:nsid w:val="585E63C8"/>
    <w:multiLevelType w:val="hybridMultilevel"/>
    <w:tmpl w:val="6374BDB0"/>
    <w:lvl w:ilvl="0" w:tplc="04240011">
      <w:start w:val="1"/>
      <w:numFmt w:val="decimal"/>
      <w:lvlText w:val="%1)"/>
      <w:lvlJc w:val="left"/>
      <w:pPr>
        <w:ind w:left="720" w:hanging="360"/>
      </w:p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15:restartNumberingAfterBreak="0">
    <w:nsid w:val="5BDF48B6"/>
    <w:multiLevelType w:val="hybridMultilevel"/>
    <w:tmpl w:val="4C32AC68"/>
    <w:lvl w:ilvl="0" w:tplc="2D0C974C">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15:restartNumberingAfterBreak="0">
    <w:nsid w:val="5CAB4D38"/>
    <w:multiLevelType w:val="hybridMultilevel"/>
    <w:tmpl w:val="50403EDA"/>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5" w15:restartNumberingAfterBreak="0">
    <w:nsid w:val="5CCF2E2D"/>
    <w:multiLevelType w:val="hybridMultilevel"/>
    <w:tmpl w:val="66727E78"/>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6" w15:restartNumberingAfterBreak="0">
    <w:nsid w:val="642400F9"/>
    <w:multiLevelType w:val="hybridMultilevel"/>
    <w:tmpl w:val="FF94689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15:restartNumberingAfterBreak="0">
    <w:nsid w:val="66E35C82"/>
    <w:multiLevelType w:val="hybridMultilevel"/>
    <w:tmpl w:val="7F44BA08"/>
    <w:lvl w:ilvl="0" w:tplc="FD08E3C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15:restartNumberingAfterBreak="0">
    <w:nsid w:val="6A201003"/>
    <w:multiLevelType w:val="hybridMultilevel"/>
    <w:tmpl w:val="D98A079C"/>
    <w:lvl w:ilvl="0" w:tplc="FD08E3C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15:restartNumberingAfterBreak="0">
    <w:nsid w:val="6AF92DBD"/>
    <w:multiLevelType w:val="hybridMultilevel"/>
    <w:tmpl w:val="DC7650FE"/>
    <w:lvl w:ilvl="0" w:tplc="04240011">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15:restartNumberingAfterBreak="0">
    <w:nsid w:val="6B9504A6"/>
    <w:multiLevelType w:val="hybridMultilevel"/>
    <w:tmpl w:val="22568B5E"/>
    <w:lvl w:ilvl="0" w:tplc="2D0C974C">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15:restartNumberingAfterBreak="0">
    <w:nsid w:val="70360665"/>
    <w:multiLevelType w:val="hybridMultilevel"/>
    <w:tmpl w:val="1F24EB7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15:restartNumberingAfterBreak="0">
    <w:nsid w:val="70E14042"/>
    <w:multiLevelType w:val="hybridMultilevel"/>
    <w:tmpl w:val="0EFC3A90"/>
    <w:lvl w:ilvl="0" w:tplc="2496E8CC">
      <w:start w:val="1"/>
      <w:numFmt w:val="upperRoman"/>
      <w:lvlText w:val="%1."/>
      <w:lvlJc w:val="left"/>
      <w:pPr>
        <w:ind w:left="360" w:hanging="360"/>
      </w:pPr>
      <w:rPr>
        <w:rFonts w:hint="default"/>
      </w:rPr>
    </w:lvl>
    <w:lvl w:ilvl="1" w:tplc="07EC41D4">
      <w:start w:val="1"/>
      <w:numFmt w:val="decimal"/>
      <w:lvlText w:val="%2."/>
      <w:lvlJc w:val="left"/>
      <w:pPr>
        <w:tabs>
          <w:tab w:val="num" w:pos="284"/>
        </w:tabs>
        <w:ind w:left="284" w:hanging="284"/>
      </w:pPr>
      <w:rPr>
        <w:rFonts w:hint="default"/>
      </w:r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33" w15:restartNumberingAfterBreak="0">
    <w:nsid w:val="73D63204"/>
    <w:multiLevelType w:val="hybridMultilevel"/>
    <w:tmpl w:val="E15ABFB0"/>
    <w:lvl w:ilvl="0" w:tplc="2D0C974C">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15:restartNumberingAfterBreak="0">
    <w:nsid w:val="777F0A2F"/>
    <w:multiLevelType w:val="hybridMultilevel"/>
    <w:tmpl w:val="C7B02C48"/>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15:restartNumberingAfterBreak="0">
    <w:nsid w:val="7E375548"/>
    <w:multiLevelType w:val="multilevel"/>
    <w:tmpl w:val="9ED84E50"/>
    <w:lvl w:ilvl="0">
      <w:start w:val="1"/>
      <w:numFmt w:val="decimal"/>
      <w:pStyle w:val="1Poglavje"/>
      <w:lvlText w:val="%1."/>
      <w:lvlJc w:val="left"/>
      <w:pPr>
        <w:ind w:left="432" w:hanging="432"/>
      </w:pPr>
      <w:rPr>
        <w:rFonts w:hint="default"/>
      </w:rPr>
    </w:lvl>
    <w:lvl w:ilvl="1">
      <w:start w:val="1"/>
      <w:numFmt w:val="decimal"/>
      <w:pStyle w:val="2Podpoglavje"/>
      <w:lvlText w:val="%1.%2."/>
      <w:lvlJc w:val="left"/>
      <w:pPr>
        <w:ind w:left="576" w:hanging="576"/>
      </w:pPr>
      <w:rPr>
        <w:rFonts w:hint="default"/>
      </w:rPr>
    </w:lvl>
    <w:lvl w:ilvl="2">
      <w:start w:val="1"/>
      <w:numFmt w:val="decimal"/>
      <w:pStyle w:val="3Podpodpoglavje"/>
      <w:lvlText w:val="%1.%2.%3."/>
      <w:lvlJc w:val="left"/>
      <w:pPr>
        <w:ind w:left="864" w:hanging="86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7E920474"/>
    <w:multiLevelType w:val="hybridMultilevel"/>
    <w:tmpl w:val="F7BC9FAE"/>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1300459686">
    <w:abstractNumId w:val="16"/>
  </w:num>
  <w:num w:numId="2" w16cid:durableId="1804152743">
    <w:abstractNumId w:val="21"/>
  </w:num>
  <w:num w:numId="3" w16cid:durableId="1557738405">
    <w:abstractNumId w:val="5"/>
  </w:num>
  <w:num w:numId="4" w16cid:durableId="1972855707">
    <w:abstractNumId w:val="33"/>
  </w:num>
  <w:num w:numId="5" w16cid:durableId="377508464">
    <w:abstractNumId w:val="30"/>
  </w:num>
  <w:num w:numId="6" w16cid:durableId="1638992547">
    <w:abstractNumId w:val="23"/>
  </w:num>
  <w:num w:numId="7" w16cid:durableId="720442027">
    <w:abstractNumId w:val="8"/>
  </w:num>
  <w:num w:numId="8" w16cid:durableId="1322932380">
    <w:abstractNumId w:val="20"/>
  </w:num>
  <w:num w:numId="9" w16cid:durableId="242567144">
    <w:abstractNumId w:val="32"/>
  </w:num>
  <w:num w:numId="10" w16cid:durableId="1420061036">
    <w:abstractNumId w:val="18"/>
  </w:num>
  <w:num w:numId="11" w16cid:durableId="702680959">
    <w:abstractNumId w:val="4"/>
  </w:num>
  <w:num w:numId="12" w16cid:durableId="1152410866">
    <w:abstractNumId w:val="3"/>
  </w:num>
  <w:num w:numId="13" w16cid:durableId="974287949">
    <w:abstractNumId w:val="35"/>
  </w:num>
  <w:num w:numId="14" w16cid:durableId="242223883">
    <w:abstractNumId w:val="32"/>
  </w:num>
  <w:num w:numId="15" w16cid:durableId="307175716">
    <w:abstractNumId w:val="35"/>
  </w:num>
  <w:num w:numId="16" w16cid:durableId="735978503">
    <w:abstractNumId w:val="18"/>
  </w:num>
  <w:num w:numId="17" w16cid:durableId="382413486">
    <w:abstractNumId w:val="3"/>
  </w:num>
  <w:num w:numId="18" w16cid:durableId="1284724534">
    <w:abstractNumId w:val="4"/>
  </w:num>
  <w:num w:numId="19" w16cid:durableId="1937013676">
    <w:abstractNumId w:val="24"/>
  </w:num>
  <w:num w:numId="20" w16cid:durableId="1703625075">
    <w:abstractNumId w:val="9"/>
  </w:num>
  <w:num w:numId="21" w16cid:durableId="1391002639">
    <w:abstractNumId w:val="36"/>
  </w:num>
  <w:num w:numId="22" w16cid:durableId="2048602587">
    <w:abstractNumId w:val="25"/>
  </w:num>
  <w:num w:numId="23" w16cid:durableId="1874224013">
    <w:abstractNumId w:val="13"/>
  </w:num>
  <w:num w:numId="24" w16cid:durableId="1139571876">
    <w:abstractNumId w:val="19"/>
  </w:num>
  <w:num w:numId="25" w16cid:durableId="443505312">
    <w:abstractNumId w:val="1"/>
  </w:num>
  <w:num w:numId="26" w16cid:durableId="770321634">
    <w:abstractNumId w:val="26"/>
  </w:num>
  <w:num w:numId="27" w16cid:durableId="449587110">
    <w:abstractNumId w:val="27"/>
  </w:num>
  <w:num w:numId="28" w16cid:durableId="509098775">
    <w:abstractNumId w:val="11"/>
  </w:num>
  <w:num w:numId="29" w16cid:durableId="996541600">
    <w:abstractNumId w:val="0"/>
  </w:num>
  <w:num w:numId="30" w16cid:durableId="183717871">
    <w:abstractNumId w:val="6"/>
  </w:num>
  <w:num w:numId="31" w16cid:durableId="454913406">
    <w:abstractNumId w:val="14"/>
  </w:num>
  <w:num w:numId="32" w16cid:durableId="131751642">
    <w:abstractNumId w:val="28"/>
  </w:num>
  <w:num w:numId="33" w16cid:durableId="1573009186">
    <w:abstractNumId w:val="22"/>
  </w:num>
  <w:num w:numId="34" w16cid:durableId="182986510">
    <w:abstractNumId w:val="7"/>
  </w:num>
  <w:num w:numId="35" w16cid:durableId="107432398">
    <w:abstractNumId w:val="15"/>
  </w:num>
  <w:num w:numId="36" w16cid:durableId="357514538">
    <w:abstractNumId w:val="2"/>
  </w:num>
  <w:num w:numId="37" w16cid:durableId="1764060764">
    <w:abstractNumId w:val="31"/>
  </w:num>
  <w:num w:numId="38" w16cid:durableId="277294734">
    <w:abstractNumId w:val="35"/>
  </w:num>
  <w:num w:numId="39" w16cid:durableId="824125671">
    <w:abstractNumId w:val="10"/>
  </w:num>
  <w:num w:numId="40" w16cid:durableId="456073190">
    <w:abstractNumId w:val="12"/>
  </w:num>
  <w:num w:numId="41" w16cid:durableId="636301516">
    <w:abstractNumId w:val="29"/>
  </w:num>
  <w:num w:numId="42" w16cid:durableId="465901809">
    <w:abstractNumId w:val="17"/>
  </w:num>
  <w:num w:numId="43" w16cid:durableId="207547254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linkStyles/>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6674"/>
    <w:rsid w:val="00000136"/>
    <w:rsid w:val="0000279B"/>
    <w:rsid w:val="00004F8B"/>
    <w:rsid w:val="00014F7C"/>
    <w:rsid w:val="0002778D"/>
    <w:rsid w:val="000300D2"/>
    <w:rsid w:val="00035942"/>
    <w:rsid w:val="000637DD"/>
    <w:rsid w:val="00065458"/>
    <w:rsid w:val="00072EA2"/>
    <w:rsid w:val="00074B42"/>
    <w:rsid w:val="0008207E"/>
    <w:rsid w:val="00084CD1"/>
    <w:rsid w:val="00094161"/>
    <w:rsid w:val="000A0ED0"/>
    <w:rsid w:val="000A4EA5"/>
    <w:rsid w:val="000B0936"/>
    <w:rsid w:val="000B15EC"/>
    <w:rsid w:val="000B5DC0"/>
    <w:rsid w:val="000C0A85"/>
    <w:rsid w:val="000C395A"/>
    <w:rsid w:val="000D2DF5"/>
    <w:rsid w:val="000D7C0E"/>
    <w:rsid w:val="000F661A"/>
    <w:rsid w:val="00107B7D"/>
    <w:rsid w:val="00111527"/>
    <w:rsid w:val="001154B4"/>
    <w:rsid w:val="0012157C"/>
    <w:rsid w:val="0012538A"/>
    <w:rsid w:val="00125F43"/>
    <w:rsid w:val="00140E35"/>
    <w:rsid w:val="00151FB0"/>
    <w:rsid w:val="00161696"/>
    <w:rsid w:val="00161A8B"/>
    <w:rsid w:val="00164413"/>
    <w:rsid w:val="00166CEB"/>
    <w:rsid w:val="00174A49"/>
    <w:rsid w:val="00193BFD"/>
    <w:rsid w:val="001B1711"/>
    <w:rsid w:val="001B4974"/>
    <w:rsid w:val="001C1731"/>
    <w:rsid w:val="001D0F80"/>
    <w:rsid w:val="001D283E"/>
    <w:rsid w:val="001D2893"/>
    <w:rsid w:val="001D4101"/>
    <w:rsid w:val="001F3A1A"/>
    <w:rsid w:val="002027A4"/>
    <w:rsid w:val="00210FEC"/>
    <w:rsid w:val="00216BED"/>
    <w:rsid w:val="002249EB"/>
    <w:rsid w:val="0023200C"/>
    <w:rsid w:val="00236FDE"/>
    <w:rsid w:val="00237E43"/>
    <w:rsid w:val="00243DCD"/>
    <w:rsid w:val="002516D8"/>
    <w:rsid w:val="002532E2"/>
    <w:rsid w:val="00265847"/>
    <w:rsid w:val="00266001"/>
    <w:rsid w:val="00266674"/>
    <w:rsid w:val="00276585"/>
    <w:rsid w:val="002800F4"/>
    <w:rsid w:val="00292C2F"/>
    <w:rsid w:val="00293D17"/>
    <w:rsid w:val="00294ABC"/>
    <w:rsid w:val="00297E17"/>
    <w:rsid w:val="002A214B"/>
    <w:rsid w:val="002A4EB7"/>
    <w:rsid w:val="002B3B21"/>
    <w:rsid w:val="002B6E6B"/>
    <w:rsid w:val="002D1058"/>
    <w:rsid w:val="002D173B"/>
    <w:rsid w:val="002E2932"/>
    <w:rsid w:val="002E36C4"/>
    <w:rsid w:val="00317BF3"/>
    <w:rsid w:val="003305C6"/>
    <w:rsid w:val="00332042"/>
    <w:rsid w:val="00333E02"/>
    <w:rsid w:val="00337CA3"/>
    <w:rsid w:val="003427CC"/>
    <w:rsid w:val="003447CA"/>
    <w:rsid w:val="00344D00"/>
    <w:rsid w:val="003563A1"/>
    <w:rsid w:val="00394E12"/>
    <w:rsid w:val="0039552C"/>
    <w:rsid w:val="003A26A8"/>
    <w:rsid w:val="003A6247"/>
    <w:rsid w:val="003B0603"/>
    <w:rsid w:val="003C5274"/>
    <w:rsid w:val="003E16A4"/>
    <w:rsid w:val="003E2DB7"/>
    <w:rsid w:val="003F02EE"/>
    <w:rsid w:val="003F3D54"/>
    <w:rsid w:val="00404D66"/>
    <w:rsid w:val="00414335"/>
    <w:rsid w:val="00423C48"/>
    <w:rsid w:val="00424DCB"/>
    <w:rsid w:val="00432B39"/>
    <w:rsid w:val="00443AD4"/>
    <w:rsid w:val="00444589"/>
    <w:rsid w:val="0045566D"/>
    <w:rsid w:val="004573C2"/>
    <w:rsid w:val="0046082E"/>
    <w:rsid w:val="00461A82"/>
    <w:rsid w:val="00477DA9"/>
    <w:rsid w:val="00492FD9"/>
    <w:rsid w:val="00493788"/>
    <w:rsid w:val="00494C98"/>
    <w:rsid w:val="004B76E5"/>
    <w:rsid w:val="004C74E3"/>
    <w:rsid w:val="004D5718"/>
    <w:rsid w:val="004D6FC3"/>
    <w:rsid w:val="004D7664"/>
    <w:rsid w:val="004F6357"/>
    <w:rsid w:val="00506304"/>
    <w:rsid w:val="005106DC"/>
    <w:rsid w:val="0051291C"/>
    <w:rsid w:val="00515863"/>
    <w:rsid w:val="0052168B"/>
    <w:rsid w:val="00523EC8"/>
    <w:rsid w:val="0054016B"/>
    <w:rsid w:val="005652F9"/>
    <w:rsid w:val="00565585"/>
    <w:rsid w:val="005656F5"/>
    <w:rsid w:val="00566805"/>
    <w:rsid w:val="005739F5"/>
    <w:rsid w:val="00581545"/>
    <w:rsid w:val="005967AD"/>
    <w:rsid w:val="00597624"/>
    <w:rsid w:val="005A0842"/>
    <w:rsid w:val="005A22BF"/>
    <w:rsid w:val="005C0D33"/>
    <w:rsid w:val="005E4DC2"/>
    <w:rsid w:val="005F2C2B"/>
    <w:rsid w:val="005F503A"/>
    <w:rsid w:val="005F64CC"/>
    <w:rsid w:val="00600CF2"/>
    <w:rsid w:val="00623924"/>
    <w:rsid w:val="00627ADD"/>
    <w:rsid w:val="00630D1F"/>
    <w:rsid w:val="00633D7F"/>
    <w:rsid w:val="00640DAF"/>
    <w:rsid w:val="006479B6"/>
    <w:rsid w:val="006503DF"/>
    <w:rsid w:val="006504E2"/>
    <w:rsid w:val="00652D59"/>
    <w:rsid w:val="00671FE5"/>
    <w:rsid w:val="006730DD"/>
    <w:rsid w:val="006810E1"/>
    <w:rsid w:val="006B4B81"/>
    <w:rsid w:val="006B536A"/>
    <w:rsid w:val="006B5B37"/>
    <w:rsid w:val="006C65D6"/>
    <w:rsid w:val="006C7331"/>
    <w:rsid w:val="00702CD6"/>
    <w:rsid w:val="00705272"/>
    <w:rsid w:val="007209E7"/>
    <w:rsid w:val="007223DC"/>
    <w:rsid w:val="0072485E"/>
    <w:rsid w:val="00734BEE"/>
    <w:rsid w:val="00744993"/>
    <w:rsid w:val="00751ABF"/>
    <w:rsid w:val="007546EB"/>
    <w:rsid w:val="007552F6"/>
    <w:rsid w:val="00763CB5"/>
    <w:rsid w:val="00787661"/>
    <w:rsid w:val="007945D3"/>
    <w:rsid w:val="007A15D8"/>
    <w:rsid w:val="007B0F79"/>
    <w:rsid w:val="007B4AA2"/>
    <w:rsid w:val="007D325B"/>
    <w:rsid w:val="007D7DCD"/>
    <w:rsid w:val="007E0698"/>
    <w:rsid w:val="007E2C26"/>
    <w:rsid w:val="007F0B45"/>
    <w:rsid w:val="00803419"/>
    <w:rsid w:val="00803868"/>
    <w:rsid w:val="0081403F"/>
    <w:rsid w:val="00816FBC"/>
    <w:rsid w:val="0082415E"/>
    <w:rsid w:val="00825FED"/>
    <w:rsid w:val="00827DF2"/>
    <w:rsid w:val="008345AD"/>
    <w:rsid w:val="00841E56"/>
    <w:rsid w:val="00851287"/>
    <w:rsid w:val="0086446F"/>
    <w:rsid w:val="00872295"/>
    <w:rsid w:val="00880948"/>
    <w:rsid w:val="00894C08"/>
    <w:rsid w:val="008B4CDB"/>
    <w:rsid w:val="008C3223"/>
    <w:rsid w:val="008E28B8"/>
    <w:rsid w:val="008F37C0"/>
    <w:rsid w:val="0090631E"/>
    <w:rsid w:val="00906413"/>
    <w:rsid w:val="00916999"/>
    <w:rsid w:val="00930D06"/>
    <w:rsid w:val="009316A5"/>
    <w:rsid w:val="00937518"/>
    <w:rsid w:val="0093775B"/>
    <w:rsid w:val="009434CF"/>
    <w:rsid w:val="00952470"/>
    <w:rsid w:val="00953751"/>
    <w:rsid w:val="00987225"/>
    <w:rsid w:val="0099091C"/>
    <w:rsid w:val="00994478"/>
    <w:rsid w:val="009A2714"/>
    <w:rsid w:val="009A42C6"/>
    <w:rsid w:val="009C2825"/>
    <w:rsid w:val="009C2879"/>
    <w:rsid w:val="009D684A"/>
    <w:rsid w:val="009E4351"/>
    <w:rsid w:val="009F446B"/>
    <w:rsid w:val="009F462E"/>
    <w:rsid w:val="009F79DE"/>
    <w:rsid w:val="00A10544"/>
    <w:rsid w:val="00A34638"/>
    <w:rsid w:val="00A41B6C"/>
    <w:rsid w:val="00A63B98"/>
    <w:rsid w:val="00A6754C"/>
    <w:rsid w:val="00A74178"/>
    <w:rsid w:val="00A75AA5"/>
    <w:rsid w:val="00A80310"/>
    <w:rsid w:val="00A847E5"/>
    <w:rsid w:val="00A9119B"/>
    <w:rsid w:val="00A94C20"/>
    <w:rsid w:val="00AA423D"/>
    <w:rsid w:val="00AB0476"/>
    <w:rsid w:val="00AC3277"/>
    <w:rsid w:val="00AC4110"/>
    <w:rsid w:val="00AC64FA"/>
    <w:rsid w:val="00AC7BC9"/>
    <w:rsid w:val="00AE1D1C"/>
    <w:rsid w:val="00AE2731"/>
    <w:rsid w:val="00AE308E"/>
    <w:rsid w:val="00AF3A74"/>
    <w:rsid w:val="00B124E1"/>
    <w:rsid w:val="00B13A06"/>
    <w:rsid w:val="00B21F65"/>
    <w:rsid w:val="00B23DFC"/>
    <w:rsid w:val="00B36B6D"/>
    <w:rsid w:val="00B42206"/>
    <w:rsid w:val="00B4339A"/>
    <w:rsid w:val="00B46812"/>
    <w:rsid w:val="00B47A18"/>
    <w:rsid w:val="00B567AC"/>
    <w:rsid w:val="00B65500"/>
    <w:rsid w:val="00B656E3"/>
    <w:rsid w:val="00B72320"/>
    <w:rsid w:val="00B82487"/>
    <w:rsid w:val="00B874F4"/>
    <w:rsid w:val="00B947FF"/>
    <w:rsid w:val="00BA513B"/>
    <w:rsid w:val="00BB2672"/>
    <w:rsid w:val="00BC5944"/>
    <w:rsid w:val="00BC6C1B"/>
    <w:rsid w:val="00C01DCF"/>
    <w:rsid w:val="00C0599D"/>
    <w:rsid w:val="00C305F1"/>
    <w:rsid w:val="00C31EC6"/>
    <w:rsid w:val="00C335D3"/>
    <w:rsid w:val="00C45165"/>
    <w:rsid w:val="00C54A2E"/>
    <w:rsid w:val="00C62D39"/>
    <w:rsid w:val="00C66846"/>
    <w:rsid w:val="00C70E49"/>
    <w:rsid w:val="00C81FC4"/>
    <w:rsid w:val="00CA3656"/>
    <w:rsid w:val="00CA7CF8"/>
    <w:rsid w:val="00CB67A2"/>
    <w:rsid w:val="00CC15B2"/>
    <w:rsid w:val="00CE0A92"/>
    <w:rsid w:val="00CE0BBF"/>
    <w:rsid w:val="00D01BA2"/>
    <w:rsid w:val="00D13EC7"/>
    <w:rsid w:val="00D15533"/>
    <w:rsid w:val="00D17073"/>
    <w:rsid w:val="00D23C4D"/>
    <w:rsid w:val="00D3784C"/>
    <w:rsid w:val="00D444D5"/>
    <w:rsid w:val="00D63C5A"/>
    <w:rsid w:val="00D738EF"/>
    <w:rsid w:val="00D76D96"/>
    <w:rsid w:val="00D839C1"/>
    <w:rsid w:val="00D84AE5"/>
    <w:rsid w:val="00D90BDE"/>
    <w:rsid w:val="00D95884"/>
    <w:rsid w:val="00DB4621"/>
    <w:rsid w:val="00DB7499"/>
    <w:rsid w:val="00DC19D1"/>
    <w:rsid w:val="00DC2480"/>
    <w:rsid w:val="00DE4DB7"/>
    <w:rsid w:val="00DE658B"/>
    <w:rsid w:val="00E0184B"/>
    <w:rsid w:val="00E17A07"/>
    <w:rsid w:val="00E219C3"/>
    <w:rsid w:val="00E23ED8"/>
    <w:rsid w:val="00E3047C"/>
    <w:rsid w:val="00E33A89"/>
    <w:rsid w:val="00E431B7"/>
    <w:rsid w:val="00E45869"/>
    <w:rsid w:val="00E55046"/>
    <w:rsid w:val="00E6206A"/>
    <w:rsid w:val="00E67324"/>
    <w:rsid w:val="00E9265A"/>
    <w:rsid w:val="00EA5564"/>
    <w:rsid w:val="00EA73D4"/>
    <w:rsid w:val="00EB01A0"/>
    <w:rsid w:val="00EB3E74"/>
    <w:rsid w:val="00EB56AC"/>
    <w:rsid w:val="00EC215C"/>
    <w:rsid w:val="00EC3DD4"/>
    <w:rsid w:val="00EC420C"/>
    <w:rsid w:val="00EF0026"/>
    <w:rsid w:val="00EF6CC6"/>
    <w:rsid w:val="00EF77C9"/>
    <w:rsid w:val="00EF7968"/>
    <w:rsid w:val="00F10278"/>
    <w:rsid w:val="00F13CA0"/>
    <w:rsid w:val="00F20E8F"/>
    <w:rsid w:val="00F2750A"/>
    <w:rsid w:val="00F31C2B"/>
    <w:rsid w:val="00F43FCB"/>
    <w:rsid w:val="00F762CF"/>
    <w:rsid w:val="00FA31E3"/>
    <w:rsid w:val="00FB231A"/>
    <w:rsid w:val="00FB3C96"/>
    <w:rsid w:val="00FD6EDB"/>
    <w:rsid w:val="00FD7E12"/>
    <w:rsid w:val="00FE7B11"/>
    <w:rsid w:val="00FF5941"/>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1FA595"/>
  <w15:chartTrackingRefBased/>
  <w15:docId w15:val="{A51660B5-0C52-45C9-86E5-7D5BBD0F1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sl-SI"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446B"/>
    <w:pPr>
      <w:spacing w:line="276" w:lineRule="auto"/>
      <w:jc w:val="both"/>
    </w:pPr>
    <w:rPr>
      <w:sz w:val="24"/>
    </w:rPr>
  </w:style>
  <w:style w:type="paragraph" w:styleId="Heading1">
    <w:name w:val="heading 1"/>
    <w:basedOn w:val="Normal"/>
    <w:next w:val="Normal"/>
    <w:link w:val="Heading1Char"/>
    <w:uiPriority w:val="9"/>
    <w:qFormat/>
    <w:rsid w:val="009F446B"/>
    <w:pPr>
      <w:keepNext/>
      <w:keepLines/>
      <w:spacing w:before="320" w:after="80" w:line="240" w:lineRule="auto"/>
      <w:jc w:val="center"/>
      <w:outlineLvl w:val="0"/>
    </w:pPr>
    <w:rPr>
      <w:rFonts w:asciiTheme="majorHAnsi" w:eastAsiaTheme="majorEastAsia" w:hAnsiTheme="majorHAnsi" w:cstheme="majorBidi"/>
      <w:color w:val="1F4E79" w:themeColor="accent1" w:themeShade="80"/>
      <w:sz w:val="40"/>
      <w:szCs w:val="40"/>
    </w:rPr>
  </w:style>
  <w:style w:type="paragraph" w:styleId="Heading2">
    <w:name w:val="heading 2"/>
    <w:basedOn w:val="Normal"/>
    <w:next w:val="Normal"/>
    <w:link w:val="Heading2Char"/>
    <w:uiPriority w:val="9"/>
    <w:unhideWhenUsed/>
    <w:qFormat/>
    <w:rsid w:val="009F446B"/>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unhideWhenUsed/>
    <w:qFormat/>
    <w:rsid w:val="009F446B"/>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unhideWhenUsed/>
    <w:qFormat/>
    <w:rsid w:val="009F446B"/>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unhideWhenUsed/>
    <w:qFormat/>
    <w:rsid w:val="009F446B"/>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9F446B"/>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9F446B"/>
    <w:pPr>
      <w:keepNext/>
      <w:keepLines/>
      <w:spacing w:before="40" w:after="0"/>
      <w:outlineLvl w:val="6"/>
    </w:pPr>
    <w:rPr>
      <w:rFonts w:asciiTheme="majorHAnsi" w:eastAsiaTheme="majorEastAsia" w:hAnsiTheme="majorHAnsi" w:cstheme="majorBidi"/>
      <w:szCs w:val="24"/>
    </w:rPr>
  </w:style>
  <w:style w:type="paragraph" w:styleId="Heading8">
    <w:name w:val="heading 8"/>
    <w:basedOn w:val="Normal"/>
    <w:next w:val="Normal"/>
    <w:link w:val="Heading8Char"/>
    <w:uiPriority w:val="9"/>
    <w:semiHidden/>
    <w:unhideWhenUsed/>
    <w:qFormat/>
    <w:rsid w:val="009F446B"/>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9F446B"/>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F446B"/>
    <w:pPr>
      <w:pBdr>
        <w:top w:val="single" w:sz="6" w:space="8" w:color="A5A5A5" w:themeColor="accent3"/>
        <w:bottom w:val="single" w:sz="6" w:space="8" w:color="A5A5A5" w:themeColor="accent3"/>
      </w:pBdr>
      <w:spacing w:after="400" w:line="240" w:lineRule="auto"/>
      <w:contextualSpacing/>
      <w:jc w:val="center"/>
    </w:pPr>
    <w:rPr>
      <w:rFonts w:eastAsiaTheme="majorEastAsia" w:cstheme="majorBidi"/>
      <w:caps/>
      <w:color w:val="44546A" w:themeColor="text2"/>
      <w:spacing w:val="30"/>
      <w:sz w:val="72"/>
      <w:szCs w:val="72"/>
    </w:rPr>
  </w:style>
  <w:style w:type="character" w:customStyle="1" w:styleId="TitleChar">
    <w:name w:val="Title Char"/>
    <w:basedOn w:val="DefaultParagraphFont"/>
    <w:link w:val="Title"/>
    <w:uiPriority w:val="10"/>
    <w:rsid w:val="009F446B"/>
    <w:rPr>
      <w:rFonts w:eastAsiaTheme="majorEastAsia" w:cstheme="majorBidi"/>
      <w:caps/>
      <w:color w:val="44546A" w:themeColor="text2"/>
      <w:spacing w:val="30"/>
      <w:sz w:val="72"/>
      <w:szCs w:val="72"/>
    </w:rPr>
  </w:style>
  <w:style w:type="character" w:customStyle="1" w:styleId="Heading1Char">
    <w:name w:val="Heading 1 Char"/>
    <w:basedOn w:val="DefaultParagraphFont"/>
    <w:link w:val="Heading1"/>
    <w:uiPriority w:val="9"/>
    <w:rsid w:val="009F446B"/>
    <w:rPr>
      <w:rFonts w:asciiTheme="majorHAnsi" w:eastAsiaTheme="majorEastAsia" w:hAnsiTheme="majorHAnsi" w:cstheme="majorBidi"/>
      <w:color w:val="1F4E79" w:themeColor="accent1" w:themeShade="80"/>
      <w:sz w:val="40"/>
      <w:szCs w:val="40"/>
    </w:rPr>
  </w:style>
  <w:style w:type="character" w:customStyle="1" w:styleId="Heading2Char">
    <w:name w:val="Heading 2 Char"/>
    <w:basedOn w:val="DefaultParagraphFont"/>
    <w:link w:val="Heading2"/>
    <w:uiPriority w:val="9"/>
    <w:rsid w:val="009F446B"/>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rsid w:val="009F446B"/>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rsid w:val="009F446B"/>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rsid w:val="009F446B"/>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9F446B"/>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9F446B"/>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9F446B"/>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9F446B"/>
    <w:rPr>
      <w:b/>
      <w:bCs/>
      <w:i/>
      <w:iCs/>
      <w:sz w:val="24"/>
    </w:rPr>
  </w:style>
  <w:style w:type="paragraph" w:styleId="Caption">
    <w:name w:val="caption"/>
    <w:basedOn w:val="Normal"/>
    <w:next w:val="Normal"/>
    <w:uiPriority w:val="35"/>
    <w:semiHidden/>
    <w:unhideWhenUsed/>
    <w:qFormat/>
    <w:rsid w:val="009F446B"/>
    <w:pPr>
      <w:spacing w:line="240" w:lineRule="auto"/>
    </w:pPr>
    <w:rPr>
      <w:b/>
      <w:bCs/>
      <w:color w:val="404040" w:themeColor="text1" w:themeTint="BF"/>
      <w:sz w:val="16"/>
      <w:szCs w:val="16"/>
    </w:rPr>
  </w:style>
  <w:style w:type="paragraph" w:styleId="Subtitle">
    <w:name w:val="Subtitle"/>
    <w:basedOn w:val="Normal"/>
    <w:next w:val="Normal"/>
    <w:link w:val="SubtitleChar"/>
    <w:uiPriority w:val="11"/>
    <w:qFormat/>
    <w:rsid w:val="009F446B"/>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9F446B"/>
    <w:rPr>
      <w:color w:val="44546A" w:themeColor="text2"/>
      <w:sz w:val="28"/>
      <w:szCs w:val="28"/>
    </w:rPr>
  </w:style>
  <w:style w:type="character" w:styleId="Strong">
    <w:name w:val="Strong"/>
    <w:basedOn w:val="DefaultParagraphFont"/>
    <w:uiPriority w:val="22"/>
    <w:qFormat/>
    <w:rsid w:val="009F446B"/>
    <w:rPr>
      <w:b/>
      <w:bCs/>
    </w:rPr>
  </w:style>
  <w:style w:type="character" w:styleId="Emphasis">
    <w:name w:val="Emphasis"/>
    <w:basedOn w:val="DefaultParagraphFont"/>
    <w:uiPriority w:val="20"/>
    <w:qFormat/>
    <w:rsid w:val="009F446B"/>
    <w:rPr>
      <w:i/>
      <w:iCs/>
      <w:color w:val="000000" w:themeColor="text1"/>
    </w:rPr>
  </w:style>
  <w:style w:type="paragraph" w:styleId="NoSpacing">
    <w:name w:val="No Spacing"/>
    <w:link w:val="NoSpacingChar"/>
    <w:uiPriority w:val="1"/>
    <w:qFormat/>
    <w:rsid w:val="009F446B"/>
    <w:pPr>
      <w:spacing w:after="0" w:line="240" w:lineRule="auto"/>
    </w:pPr>
  </w:style>
  <w:style w:type="paragraph" w:styleId="Quote">
    <w:name w:val="Quote"/>
    <w:basedOn w:val="Normal"/>
    <w:next w:val="Normal"/>
    <w:link w:val="QuoteChar"/>
    <w:uiPriority w:val="29"/>
    <w:qFormat/>
    <w:rsid w:val="009F446B"/>
    <w:pPr>
      <w:spacing w:before="160"/>
      <w:ind w:left="720" w:right="720"/>
      <w:jc w:val="center"/>
    </w:pPr>
    <w:rPr>
      <w:i/>
      <w:iCs/>
      <w:color w:val="7B7B7B" w:themeColor="accent3" w:themeShade="BF"/>
      <w:szCs w:val="24"/>
    </w:rPr>
  </w:style>
  <w:style w:type="character" w:customStyle="1" w:styleId="QuoteChar">
    <w:name w:val="Quote Char"/>
    <w:basedOn w:val="DefaultParagraphFont"/>
    <w:link w:val="Quote"/>
    <w:uiPriority w:val="29"/>
    <w:rsid w:val="009F446B"/>
    <w:rPr>
      <w:i/>
      <w:iCs/>
      <w:color w:val="7B7B7B" w:themeColor="accent3" w:themeShade="BF"/>
      <w:sz w:val="24"/>
      <w:szCs w:val="24"/>
    </w:rPr>
  </w:style>
  <w:style w:type="paragraph" w:styleId="IntenseQuote">
    <w:name w:val="Intense Quote"/>
    <w:basedOn w:val="Normal"/>
    <w:next w:val="Normal"/>
    <w:link w:val="IntenseQuoteChar"/>
    <w:uiPriority w:val="30"/>
    <w:qFormat/>
    <w:rsid w:val="009F446B"/>
    <w:pPr>
      <w:spacing w:before="160"/>
      <w:ind w:left="936" w:right="936"/>
      <w:jc w:val="center"/>
    </w:pPr>
    <w:rPr>
      <w:rFonts w:asciiTheme="majorHAnsi" w:eastAsiaTheme="majorEastAsia" w:hAnsiTheme="majorHAnsi" w:cstheme="majorBidi"/>
      <w:caps/>
      <w:color w:val="2E74B5" w:themeColor="accent1" w:themeShade="BF"/>
      <w:sz w:val="28"/>
      <w:szCs w:val="28"/>
    </w:rPr>
  </w:style>
  <w:style w:type="character" w:customStyle="1" w:styleId="IntenseQuoteChar">
    <w:name w:val="Intense Quote Char"/>
    <w:basedOn w:val="DefaultParagraphFont"/>
    <w:link w:val="IntenseQuote"/>
    <w:uiPriority w:val="30"/>
    <w:rsid w:val="009F446B"/>
    <w:rPr>
      <w:rFonts w:asciiTheme="majorHAnsi" w:eastAsiaTheme="majorEastAsia" w:hAnsiTheme="majorHAnsi" w:cstheme="majorBidi"/>
      <w:caps/>
      <w:color w:val="2E74B5" w:themeColor="accent1" w:themeShade="BF"/>
      <w:sz w:val="28"/>
      <w:szCs w:val="28"/>
    </w:rPr>
  </w:style>
  <w:style w:type="character" w:styleId="SubtleEmphasis">
    <w:name w:val="Subtle Emphasis"/>
    <w:basedOn w:val="DefaultParagraphFont"/>
    <w:uiPriority w:val="19"/>
    <w:qFormat/>
    <w:rsid w:val="009F446B"/>
    <w:rPr>
      <w:i/>
      <w:iCs/>
      <w:color w:val="595959" w:themeColor="text1" w:themeTint="A6"/>
    </w:rPr>
  </w:style>
  <w:style w:type="character" w:styleId="IntenseEmphasis">
    <w:name w:val="Intense Emphasis"/>
    <w:basedOn w:val="DefaultParagraphFont"/>
    <w:uiPriority w:val="21"/>
    <w:qFormat/>
    <w:rsid w:val="009F446B"/>
    <w:rPr>
      <w:b/>
      <w:bCs/>
      <w:i/>
      <w:iCs/>
      <w:color w:val="auto"/>
    </w:rPr>
  </w:style>
  <w:style w:type="character" w:styleId="SubtleReference">
    <w:name w:val="Subtle Reference"/>
    <w:basedOn w:val="DefaultParagraphFont"/>
    <w:uiPriority w:val="31"/>
    <w:qFormat/>
    <w:rsid w:val="009F446B"/>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9F446B"/>
    <w:rPr>
      <w:b/>
      <w:bCs/>
      <w:caps w:val="0"/>
      <w:smallCaps/>
      <w:color w:val="auto"/>
      <w:spacing w:val="0"/>
      <w:u w:val="single"/>
    </w:rPr>
  </w:style>
  <w:style w:type="character" w:styleId="BookTitle">
    <w:name w:val="Book Title"/>
    <w:basedOn w:val="DefaultParagraphFont"/>
    <w:uiPriority w:val="33"/>
    <w:qFormat/>
    <w:rsid w:val="009F446B"/>
    <w:rPr>
      <w:b/>
      <w:bCs/>
      <w:caps w:val="0"/>
      <w:smallCaps/>
      <w:spacing w:val="0"/>
    </w:rPr>
  </w:style>
  <w:style w:type="paragraph" w:styleId="TOCHeading">
    <w:name w:val="TOC Heading"/>
    <w:basedOn w:val="Heading1"/>
    <w:next w:val="Normal"/>
    <w:uiPriority w:val="39"/>
    <w:unhideWhenUsed/>
    <w:qFormat/>
    <w:rsid w:val="009F446B"/>
    <w:pPr>
      <w:outlineLvl w:val="9"/>
    </w:pPr>
  </w:style>
  <w:style w:type="paragraph" w:styleId="ListParagraph">
    <w:name w:val="List Paragraph"/>
    <w:aliases w:val="Naštevanje"/>
    <w:basedOn w:val="Normal"/>
    <w:uiPriority w:val="99"/>
    <w:qFormat/>
    <w:rsid w:val="009F446B"/>
    <w:pPr>
      <w:ind w:left="720"/>
      <w:contextualSpacing/>
    </w:pPr>
  </w:style>
  <w:style w:type="paragraph" w:styleId="Header">
    <w:name w:val="header"/>
    <w:basedOn w:val="Normal"/>
    <w:link w:val="HeaderChar"/>
    <w:uiPriority w:val="99"/>
    <w:unhideWhenUsed/>
    <w:rsid w:val="009F446B"/>
    <w:pPr>
      <w:tabs>
        <w:tab w:val="center" w:pos="4536"/>
        <w:tab w:val="right" w:pos="9072"/>
      </w:tabs>
      <w:spacing w:after="0" w:line="240" w:lineRule="auto"/>
    </w:pPr>
  </w:style>
  <w:style w:type="character" w:customStyle="1" w:styleId="HeaderChar">
    <w:name w:val="Header Char"/>
    <w:basedOn w:val="DefaultParagraphFont"/>
    <w:link w:val="Header"/>
    <w:uiPriority w:val="99"/>
    <w:rsid w:val="009F446B"/>
    <w:rPr>
      <w:sz w:val="24"/>
    </w:rPr>
  </w:style>
  <w:style w:type="paragraph" w:styleId="Footer">
    <w:name w:val="footer"/>
    <w:basedOn w:val="Normal"/>
    <w:link w:val="FooterChar"/>
    <w:unhideWhenUsed/>
    <w:rsid w:val="009F446B"/>
    <w:pPr>
      <w:tabs>
        <w:tab w:val="center" w:pos="4536"/>
        <w:tab w:val="right" w:pos="9072"/>
      </w:tabs>
      <w:spacing w:after="0" w:line="240" w:lineRule="auto"/>
    </w:pPr>
  </w:style>
  <w:style w:type="character" w:customStyle="1" w:styleId="FooterChar">
    <w:name w:val="Footer Char"/>
    <w:basedOn w:val="DefaultParagraphFont"/>
    <w:link w:val="Footer"/>
    <w:rsid w:val="009F446B"/>
    <w:rPr>
      <w:sz w:val="24"/>
    </w:rPr>
  </w:style>
  <w:style w:type="table" w:styleId="TableGrid">
    <w:name w:val="Table Grid"/>
    <w:basedOn w:val="TableNormal"/>
    <w:uiPriority w:val="99"/>
    <w:rsid w:val="009F446B"/>
    <w:pPr>
      <w:spacing w:after="0" w:line="240" w:lineRule="auto"/>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lava1">
    <w:name w:val="Glava1"/>
    <w:basedOn w:val="Normal"/>
    <w:qFormat/>
    <w:rsid w:val="009F446B"/>
    <w:rPr>
      <w:rFonts w:ascii="Corbel" w:eastAsiaTheme="minorHAnsi" w:hAnsi="Corbel"/>
      <w:color w:val="1F3864" w:themeColor="accent5" w:themeShade="80"/>
      <w:sz w:val="22"/>
      <w:szCs w:val="22"/>
    </w:rPr>
  </w:style>
  <w:style w:type="paragraph" w:styleId="NormalWeb">
    <w:name w:val="Normal (Web)"/>
    <w:basedOn w:val="Normal"/>
    <w:rsid w:val="009F446B"/>
    <w:pPr>
      <w:spacing w:before="100" w:beforeAutospacing="1" w:after="100" w:afterAutospacing="1" w:line="240" w:lineRule="auto"/>
      <w:jc w:val="left"/>
    </w:pPr>
    <w:rPr>
      <w:rFonts w:eastAsia="Times New Roman" w:cs="Times New Roman"/>
      <w:szCs w:val="24"/>
      <w:lang w:eastAsia="sl-SI"/>
    </w:rPr>
  </w:style>
  <w:style w:type="paragraph" w:styleId="TOC1">
    <w:name w:val="toc 1"/>
    <w:basedOn w:val="Normal"/>
    <w:next w:val="Normal"/>
    <w:autoRedefine/>
    <w:uiPriority w:val="39"/>
    <w:unhideWhenUsed/>
    <w:rsid w:val="009F446B"/>
    <w:pPr>
      <w:spacing w:after="100"/>
    </w:pPr>
  </w:style>
  <w:style w:type="paragraph" w:styleId="TOC2">
    <w:name w:val="toc 2"/>
    <w:basedOn w:val="Normal"/>
    <w:next w:val="Normal"/>
    <w:autoRedefine/>
    <w:uiPriority w:val="39"/>
    <w:unhideWhenUsed/>
    <w:rsid w:val="009F446B"/>
    <w:pPr>
      <w:spacing w:after="100"/>
      <w:ind w:left="240"/>
    </w:pPr>
  </w:style>
  <w:style w:type="paragraph" w:styleId="TOC3">
    <w:name w:val="toc 3"/>
    <w:basedOn w:val="Normal"/>
    <w:next w:val="Normal"/>
    <w:autoRedefine/>
    <w:uiPriority w:val="39"/>
    <w:unhideWhenUsed/>
    <w:rsid w:val="009F446B"/>
    <w:pPr>
      <w:spacing w:after="100"/>
      <w:ind w:left="480"/>
    </w:pPr>
  </w:style>
  <w:style w:type="character" w:styleId="Hyperlink">
    <w:name w:val="Hyperlink"/>
    <w:basedOn w:val="DefaultParagraphFont"/>
    <w:uiPriority w:val="99"/>
    <w:unhideWhenUsed/>
    <w:rsid w:val="009F446B"/>
    <w:rPr>
      <w:color w:val="0563C1" w:themeColor="hyperlink"/>
      <w:u w:val="single"/>
    </w:rPr>
  </w:style>
  <w:style w:type="paragraph" w:styleId="FootnoteText">
    <w:name w:val="footnote text"/>
    <w:basedOn w:val="Normal"/>
    <w:link w:val="FootnoteTextChar"/>
    <w:autoRedefine/>
    <w:uiPriority w:val="99"/>
    <w:semiHidden/>
    <w:rsid w:val="009F446B"/>
    <w:pPr>
      <w:spacing w:after="0"/>
    </w:pPr>
    <w:rPr>
      <w:rFonts w:ascii="Calibri" w:eastAsia="Times New Roman" w:hAnsi="Calibri" w:cs="Times New Roman"/>
      <w:sz w:val="20"/>
      <w:szCs w:val="20"/>
    </w:rPr>
  </w:style>
  <w:style w:type="character" w:customStyle="1" w:styleId="FootnoteTextChar">
    <w:name w:val="Footnote Text Char"/>
    <w:basedOn w:val="DefaultParagraphFont"/>
    <w:link w:val="FootnoteText"/>
    <w:uiPriority w:val="99"/>
    <w:semiHidden/>
    <w:rsid w:val="009F446B"/>
    <w:rPr>
      <w:rFonts w:ascii="Calibri" w:eastAsia="Times New Roman" w:hAnsi="Calibri" w:cs="Times New Roman"/>
      <w:sz w:val="20"/>
      <w:szCs w:val="20"/>
    </w:rPr>
  </w:style>
  <w:style w:type="character" w:styleId="FootnoteReference">
    <w:name w:val="footnote reference"/>
    <w:uiPriority w:val="99"/>
    <w:semiHidden/>
    <w:rsid w:val="009F446B"/>
    <w:rPr>
      <w:vertAlign w:val="superscript"/>
    </w:rPr>
  </w:style>
  <w:style w:type="character" w:styleId="FollowedHyperlink">
    <w:name w:val="FollowedHyperlink"/>
    <w:basedOn w:val="DefaultParagraphFont"/>
    <w:uiPriority w:val="99"/>
    <w:semiHidden/>
    <w:unhideWhenUsed/>
    <w:rsid w:val="009F446B"/>
    <w:rPr>
      <w:color w:val="954F72" w:themeColor="followedHyperlink"/>
      <w:u w:val="single"/>
    </w:rPr>
  </w:style>
  <w:style w:type="paragraph" w:styleId="BalloonText">
    <w:name w:val="Balloon Text"/>
    <w:basedOn w:val="Normal"/>
    <w:link w:val="BalloonTextChar"/>
    <w:uiPriority w:val="99"/>
    <w:semiHidden/>
    <w:unhideWhenUsed/>
    <w:rsid w:val="009F44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446B"/>
    <w:rPr>
      <w:rFonts w:ascii="Segoe UI" w:hAnsi="Segoe UI" w:cs="Segoe UI"/>
      <w:sz w:val="18"/>
      <w:szCs w:val="18"/>
    </w:rPr>
  </w:style>
  <w:style w:type="character" w:customStyle="1" w:styleId="NoSpacingChar">
    <w:name w:val="No Spacing Char"/>
    <w:basedOn w:val="DefaultParagraphFont"/>
    <w:link w:val="NoSpacing"/>
    <w:uiPriority w:val="1"/>
    <w:rsid w:val="009F446B"/>
  </w:style>
  <w:style w:type="paragraph" w:customStyle="1" w:styleId="0Glavninaslov">
    <w:name w:val="0.Glavni_naslov"/>
    <w:basedOn w:val="Title"/>
    <w:next w:val="Normal"/>
    <w:qFormat/>
    <w:rsid w:val="009F446B"/>
    <w:pPr>
      <w:spacing w:before="4000"/>
    </w:pPr>
    <w:rPr>
      <w:color w:val="002060"/>
      <w:sz w:val="48"/>
    </w:rPr>
  </w:style>
  <w:style w:type="paragraph" w:customStyle="1" w:styleId="2Podpoglavje">
    <w:name w:val="2.Podpoglavje"/>
    <w:basedOn w:val="Normal"/>
    <w:next w:val="Normal"/>
    <w:qFormat/>
    <w:rsid w:val="009F446B"/>
    <w:pPr>
      <w:numPr>
        <w:ilvl w:val="1"/>
        <w:numId w:val="13"/>
      </w:numPr>
    </w:pPr>
    <w:rPr>
      <w:b/>
    </w:rPr>
  </w:style>
  <w:style w:type="paragraph" w:customStyle="1" w:styleId="3Podpodpoglavje">
    <w:name w:val="3.Podpodpoglavje"/>
    <w:basedOn w:val="Normal"/>
    <w:next w:val="Normal"/>
    <w:qFormat/>
    <w:rsid w:val="009F446B"/>
    <w:pPr>
      <w:numPr>
        <w:ilvl w:val="2"/>
        <w:numId w:val="13"/>
      </w:numPr>
    </w:pPr>
    <w:rPr>
      <w:i/>
      <w:lang w:eastAsia="sl-SI"/>
    </w:rPr>
  </w:style>
  <w:style w:type="paragraph" w:styleId="BodyText">
    <w:name w:val="Body Text"/>
    <w:basedOn w:val="Normal"/>
    <w:link w:val="BodyTextChar"/>
    <w:uiPriority w:val="99"/>
    <w:semiHidden/>
    <w:unhideWhenUsed/>
    <w:rsid w:val="009F446B"/>
    <w:pPr>
      <w:spacing w:after="120"/>
    </w:pPr>
  </w:style>
  <w:style w:type="character" w:customStyle="1" w:styleId="BodyTextChar">
    <w:name w:val="Body Text Char"/>
    <w:basedOn w:val="DefaultParagraphFont"/>
    <w:link w:val="BodyText"/>
    <w:uiPriority w:val="99"/>
    <w:semiHidden/>
    <w:rsid w:val="009F446B"/>
    <w:rPr>
      <w:sz w:val="24"/>
    </w:rPr>
  </w:style>
  <w:style w:type="paragraph" w:customStyle="1" w:styleId="1Poglavje">
    <w:name w:val="1.Poglavje"/>
    <w:basedOn w:val="Normal"/>
    <w:next w:val="Normal"/>
    <w:qFormat/>
    <w:rsid w:val="009F446B"/>
    <w:pPr>
      <w:numPr>
        <w:numId w:val="13"/>
      </w:numPr>
      <w:spacing w:line="259" w:lineRule="auto"/>
      <w:jc w:val="left"/>
    </w:pPr>
    <w:rPr>
      <w:rFonts w:eastAsia="Times New Roman" w:cstheme="minorHAnsi"/>
      <w:b/>
      <w:sz w:val="28"/>
      <w:szCs w:val="22"/>
      <w:lang w:eastAsia="sl-SI"/>
    </w:rPr>
  </w:style>
  <w:style w:type="paragraph" w:customStyle="1" w:styleId="Style1">
    <w:name w:val="Style1"/>
    <w:basedOn w:val="0Glavninaslov"/>
    <w:qFormat/>
    <w:rsid w:val="00DC19D1"/>
  </w:style>
  <w:style w:type="paragraph" w:customStyle="1" w:styleId="Style2">
    <w:name w:val="Style2"/>
    <w:basedOn w:val="0Glavninaslov"/>
    <w:qFormat/>
    <w:rsid w:val="00DC19D1"/>
  </w:style>
  <w:style w:type="character" w:customStyle="1" w:styleId="Nerazreenaomemba1">
    <w:name w:val="Nerazrešena omemba1"/>
    <w:basedOn w:val="DefaultParagraphFont"/>
    <w:uiPriority w:val="99"/>
    <w:semiHidden/>
    <w:unhideWhenUsed/>
    <w:rsid w:val="000A0ED0"/>
    <w:rPr>
      <w:color w:val="605E5C"/>
      <w:shd w:val="clear" w:color="auto" w:fill="E1DFDD"/>
    </w:rPr>
  </w:style>
  <w:style w:type="character" w:customStyle="1" w:styleId="UnresolvedMention1">
    <w:name w:val="Unresolved Mention1"/>
    <w:basedOn w:val="DefaultParagraphFont"/>
    <w:uiPriority w:val="99"/>
    <w:semiHidden/>
    <w:unhideWhenUsed/>
    <w:rsid w:val="006C65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9568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asilec.net/mladinski-sve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Moji_dokumenti\Gasilci\2018-2023\CGP\Template_GZS\Splosni\Elaborat_GZ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EE3D4AF7-CE30-40AB-9625-86F68965EC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Elaborat_GZS</Template>
  <TotalTime>32</TotalTime>
  <Pages>14</Pages>
  <Words>3786</Words>
  <Characters>21584</Characters>
  <Application>Microsoft Office Word</Application>
  <DocSecurity>0</DocSecurity>
  <Lines>179</Lines>
  <Paragraphs>50</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25320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Janja Kramer Stajnko</dc:creator>
  <cp:keywords/>
  <dc:description/>
  <cp:lastModifiedBy>Mlakar Matej</cp:lastModifiedBy>
  <cp:revision>8</cp:revision>
  <cp:lastPrinted>2019-09-04T08:36:00Z</cp:lastPrinted>
  <dcterms:created xsi:type="dcterms:W3CDTF">2026-03-12T20:37:00Z</dcterms:created>
  <dcterms:modified xsi:type="dcterms:W3CDTF">2026-04-10T09:00:00Z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236993-8dcc-431b-85cc-08b1207f45c5_Enabled">
    <vt:lpwstr>true</vt:lpwstr>
  </property>
  <property fmtid="{D5CDD505-2E9C-101B-9397-08002B2CF9AE}" pid="3" name="MSIP_Label_3e236993-8dcc-431b-85cc-08b1207f45c5_SetDate">
    <vt:lpwstr>2026-04-10T09:00:41Z</vt:lpwstr>
  </property>
  <property fmtid="{D5CDD505-2E9C-101B-9397-08002B2CF9AE}" pid="4" name="MSIP_Label_3e236993-8dcc-431b-85cc-08b1207f45c5_Method">
    <vt:lpwstr>Standard</vt:lpwstr>
  </property>
  <property fmtid="{D5CDD505-2E9C-101B-9397-08002B2CF9AE}" pid="5" name="MSIP_Label_3e236993-8dcc-431b-85cc-08b1207f45c5_Name">
    <vt:lpwstr>INTERNO (22)</vt:lpwstr>
  </property>
  <property fmtid="{D5CDD505-2E9C-101B-9397-08002B2CF9AE}" pid="6" name="MSIP_Label_3e236993-8dcc-431b-85cc-08b1207f45c5_SiteId">
    <vt:lpwstr>ef640545-a41f-4dd8-a2f7-506298867ffb</vt:lpwstr>
  </property>
  <property fmtid="{D5CDD505-2E9C-101B-9397-08002B2CF9AE}" pid="7" name="MSIP_Label_3e236993-8dcc-431b-85cc-08b1207f45c5_ActionId">
    <vt:lpwstr>4723cce0-91db-4f6e-8c18-ef0d63daddb3</vt:lpwstr>
  </property>
  <property fmtid="{D5CDD505-2E9C-101B-9397-08002B2CF9AE}" pid="8" name="MSIP_Label_3e236993-8dcc-431b-85cc-08b1207f45c5_ContentBits">
    <vt:lpwstr>0</vt:lpwstr>
  </property>
  <property fmtid="{D5CDD505-2E9C-101B-9397-08002B2CF9AE}" pid="9" name="MSIP_Label_3e236993-8dcc-431b-85cc-08b1207f45c5_Tag">
    <vt:lpwstr>10, 3, 0, 1</vt:lpwstr>
  </property>
</Properties>
</file>